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5A" w:rsidRPr="00242E5A" w:rsidRDefault="00242E5A" w:rsidP="00242E5A">
      <w:pPr>
        <w:ind w:firstLine="201"/>
        <w:jc w:val="right"/>
        <w:rPr>
          <w:color w:val="0070C0"/>
        </w:rPr>
      </w:pPr>
    </w:p>
    <w:p w:rsidR="00322C2C" w:rsidRDefault="009D2DA7" w:rsidP="00543233">
      <w:pPr>
        <w:pStyle w:val="TitleJa"/>
      </w:pPr>
      <w:bookmarkStart w:id="0" w:name="_GoBack"/>
      <w:bookmarkEnd w:id="0"/>
      <w:r>
        <w:rPr>
          <w:rFonts w:hint="eastAsia"/>
        </w:rPr>
        <w:t>大学入試研究ジャーナル</w:t>
      </w:r>
      <w:r w:rsidR="007708ED">
        <w:rPr>
          <w:rFonts w:hint="eastAsia"/>
        </w:rPr>
        <w:t>原稿</w:t>
      </w:r>
      <w:r w:rsidR="00322C2C">
        <w:rPr>
          <w:rFonts w:hint="eastAsia"/>
        </w:rPr>
        <w:t>執筆ガイド</w:t>
      </w:r>
    </w:p>
    <w:p w:rsidR="00322C2C" w:rsidRDefault="00322C2C" w:rsidP="00543233">
      <w:pPr>
        <w:pStyle w:val="SubtitleJa"/>
      </w:pPr>
      <w:r>
        <w:rPr>
          <w:rFonts w:hint="eastAsia"/>
          <w:snapToGrid w:val="0"/>
          <w:spacing w:val="-20"/>
          <w:kern w:val="0"/>
          <w:szCs w:val="21"/>
        </w:rPr>
        <w:t>――</w:t>
      </w:r>
      <w:r>
        <w:rPr>
          <w:rFonts w:hint="eastAsia"/>
        </w:rPr>
        <w:t>体裁の統一を目指して</w:t>
      </w:r>
      <w:r>
        <w:rPr>
          <w:rFonts w:hint="eastAsia"/>
          <w:snapToGrid w:val="0"/>
          <w:spacing w:val="-20"/>
          <w:kern w:val="0"/>
          <w:szCs w:val="21"/>
        </w:rPr>
        <w:t>――</w:t>
      </w:r>
    </w:p>
    <w:p w:rsidR="00322C2C" w:rsidRDefault="00322C2C">
      <w:pPr>
        <w:ind w:firstLine="201"/>
      </w:pPr>
    </w:p>
    <w:p w:rsidR="00322C2C" w:rsidRDefault="00322C2C" w:rsidP="00543233">
      <w:pPr>
        <w:pStyle w:val="AuthorJa"/>
      </w:pPr>
      <w:r>
        <w:rPr>
          <w:rFonts w:hint="eastAsia"/>
        </w:rPr>
        <w:t>鈴木</w:t>
      </w:r>
      <w:r w:rsidR="002B0422">
        <w:rPr>
          <w:rFonts w:hint="eastAsia"/>
        </w:rPr>
        <w:t xml:space="preserve"> </w:t>
      </w:r>
      <w:r>
        <w:rPr>
          <w:rFonts w:hint="eastAsia"/>
        </w:rPr>
        <w:t>一郎，山田</w:t>
      </w:r>
      <w:r w:rsidR="002B0422">
        <w:rPr>
          <w:rFonts w:hint="eastAsia"/>
        </w:rPr>
        <w:t xml:space="preserve"> </w:t>
      </w:r>
      <w:r>
        <w:rPr>
          <w:rFonts w:hint="eastAsia"/>
        </w:rPr>
        <w:t>花子（入研協大学），岡</w:t>
      </w:r>
      <w:r w:rsidR="00840316">
        <w:rPr>
          <w:rFonts w:hint="eastAsia"/>
        </w:rPr>
        <w:t>田</w:t>
      </w:r>
      <w:r w:rsidR="002B0422">
        <w:rPr>
          <w:rFonts w:hint="eastAsia"/>
        </w:rPr>
        <w:t xml:space="preserve"> </w:t>
      </w:r>
      <w:r>
        <w:rPr>
          <w:rFonts w:hint="eastAsia"/>
        </w:rPr>
        <w:t>太郎（東京美術大学）</w:t>
      </w:r>
    </w:p>
    <w:p w:rsidR="00322C2C" w:rsidRDefault="00322C2C">
      <w:pPr>
        <w:ind w:firstLine="201"/>
        <w:rPr>
          <w:lang w:eastAsia="zh-TW"/>
        </w:rPr>
      </w:pPr>
    </w:p>
    <w:p w:rsidR="00322C2C" w:rsidRPr="00096EF1" w:rsidRDefault="00322C2C" w:rsidP="00543233">
      <w:pPr>
        <w:pStyle w:val="AbstractJa0"/>
      </w:pPr>
      <w:r>
        <w:rPr>
          <w:rFonts w:hint="eastAsia"/>
        </w:rPr>
        <w:t>ここに要約を</w:t>
      </w:r>
      <w:r>
        <w:rPr>
          <w:rFonts w:hint="eastAsia"/>
        </w:rPr>
        <w:t>200</w:t>
      </w:r>
      <w:r w:rsidR="003264FB" w:rsidRPr="0081175B">
        <w:rPr>
          <w:rFonts w:hint="eastAsia"/>
        </w:rPr>
        <w:t>～</w:t>
      </w:r>
      <w:r w:rsidR="003264FB" w:rsidRPr="0081175B">
        <w:rPr>
          <w:rFonts w:hint="eastAsia"/>
        </w:rPr>
        <w:t>300</w:t>
      </w:r>
      <w:r>
        <w:rPr>
          <w:rFonts w:hint="eastAsia"/>
        </w:rPr>
        <w:t>字程度で記入する。論文題目は明朝体</w:t>
      </w:r>
      <w:r>
        <w:rPr>
          <w:rFonts w:hint="eastAsia"/>
        </w:rPr>
        <w:t>16</w:t>
      </w:r>
      <w:r>
        <w:rPr>
          <w:rFonts w:hint="eastAsia"/>
        </w:rPr>
        <w:t>ポイント太字，副題がある場合は明朝体</w:t>
      </w:r>
      <w:r>
        <w:rPr>
          <w:rFonts w:hint="eastAsia"/>
        </w:rPr>
        <w:t>12</w:t>
      </w:r>
      <w:r>
        <w:rPr>
          <w:rFonts w:hint="eastAsia"/>
        </w:rPr>
        <w:t>ポイントで前後に</w:t>
      </w:r>
      <w:r>
        <w:rPr>
          <w:rFonts w:hint="eastAsia"/>
        </w:rPr>
        <w:t>2</w:t>
      </w:r>
      <w:r>
        <w:rPr>
          <w:rFonts w:hint="eastAsia"/>
        </w:rPr>
        <w:t>倍ダッシュ「</w:t>
      </w:r>
      <w:r>
        <w:rPr>
          <w:rFonts w:hint="eastAsia"/>
          <w:snapToGrid w:val="0"/>
          <w:spacing w:val="-20"/>
          <w:kern w:val="0"/>
        </w:rPr>
        <w:t>――</w:t>
      </w:r>
      <w:r>
        <w:rPr>
          <w:rFonts w:hint="eastAsia"/>
        </w:rPr>
        <w:t>」を入れる。著者名は題目の後に空白行を一行入れ，氏名（所属）の形式で記入する。著者が複数の場合は全角コンマ「，」で区切る。所属が同じ場合は，最後の著者名の後に所属を記す。特に指定がない限り，本文のフォントは明朝体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  <w:r w:rsidR="005D20D8" w:rsidRPr="00096EF1">
        <w:rPr>
          <w:rFonts w:hint="eastAsia"/>
        </w:rPr>
        <w:t>なお</w:t>
      </w:r>
      <w:r w:rsidR="00A47D1F">
        <w:rPr>
          <w:rFonts w:hint="eastAsia"/>
        </w:rPr>
        <w:t>，</w:t>
      </w:r>
      <w:r w:rsidR="005D20D8" w:rsidRPr="00096EF1">
        <w:rPr>
          <w:rFonts w:hint="eastAsia"/>
        </w:rPr>
        <w:t>このページのヘッダーに</w:t>
      </w:r>
      <w:r w:rsidR="00A47D1F">
        <w:rPr>
          <w:rFonts w:hint="eastAsia"/>
        </w:rPr>
        <w:t>，</w:t>
      </w:r>
      <w:r w:rsidR="008B7737" w:rsidRPr="00096EF1">
        <w:rPr>
          <w:rFonts w:hint="eastAsia"/>
        </w:rPr>
        <w:t>審査を</w:t>
      </w:r>
      <w:r w:rsidR="005D20D8" w:rsidRPr="00096EF1">
        <w:rPr>
          <w:rFonts w:hint="eastAsia"/>
        </w:rPr>
        <w:t>希望する論文種別を示すこと。</w:t>
      </w:r>
    </w:p>
    <w:p w:rsidR="00F846E9" w:rsidRPr="00F448AF" w:rsidRDefault="00F846E9" w:rsidP="00543233">
      <w:pPr>
        <w:pStyle w:val="KeywordJa"/>
        <w:ind w:left="201" w:right="201" w:firstLine="201"/>
      </w:pPr>
      <w:r w:rsidRPr="00F448AF">
        <w:rPr>
          <w:rFonts w:hint="eastAsia"/>
        </w:rPr>
        <w:t>キーワード：ここに</w:t>
      </w:r>
      <w:r w:rsidR="00A47D1F">
        <w:rPr>
          <w:rFonts w:hint="eastAsia"/>
        </w:rPr>
        <w:t>，</w:t>
      </w:r>
      <w:r w:rsidRPr="00F448AF">
        <w:rPr>
          <w:rFonts w:hint="eastAsia"/>
        </w:rPr>
        <w:t>3</w:t>
      </w:r>
      <w:r w:rsidRPr="00F448AF">
        <w:rPr>
          <w:rFonts w:hint="eastAsia"/>
        </w:rPr>
        <w:t>～</w:t>
      </w:r>
      <w:r w:rsidRPr="00F448AF">
        <w:rPr>
          <w:rFonts w:hint="eastAsia"/>
        </w:rPr>
        <w:t>5</w:t>
      </w:r>
      <w:r w:rsidRPr="00F448AF">
        <w:rPr>
          <w:rFonts w:hint="eastAsia"/>
        </w:rPr>
        <w:t>個のキーワードを全角コンマ「，」で区切って記入する。</w:t>
      </w:r>
    </w:p>
    <w:p w:rsidR="006C7204" w:rsidRPr="00F846E9" w:rsidRDefault="006C7204" w:rsidP="006C7204">
      <w:pPr>
        <w:ind w:firstLine="201"/>
      </w:pPr>
    </w:p>
    <w:p w:rsidR="006C7204" w:rsidRPr="006C7204" w:rsidRDefault="006C7204" w:rsidP="006C7204">
      <w:pPr>
        <w:ind w:firstLine="201"/>
        <w:sectPr w:rsidR="006C7204" w:rsidRPr="006C7204" w:rsidSect="00002636">
          <w:headerReference w:type="first" r:id="rId8"/>
          <w:pgSz w:w="11906" w:h="16838" w:code="9"/>
          <w:pgMar w:top="1418" w:right="1134" w:bottom="1701" w:left="1134" w:header="851" w:footer="992" w:gutter="0"/>
          <w:cols w:space="425"/>
          <w:titlePg/>
          <w:docGrid w:type="linesAndChars" w:linePitch="291" w:charSpace="-1886"/>
        </w:sectPr>
      </w:pPr>
    </w:p>
    <w:p w:rsidR="00322C2C" w:rsidRPr="0006019C" w:rsidRDefault="00322C2C" w:rsidP="00A5099C">
      <w:pPr>
        <w:pStyle w:val="1"/>
      </w:pPr>
      <w:r w:rsidRPr="0006019C">
        <w:rPr>
          <w:rFonts w:hint="eastAsia"/>
        </w:rPr>
        <w:t>本文の体裁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字数，行数と枚数</w:t>
      </w:r>
    </w:p>
    <w:p w:rsidR="00322C2C" w:rsidRDefault="00322C2C" w:rsidP="00F24AC3">
      <w:pPr>
        <w:ind w:firstLine="192"/>
      </w:pPr>
      <w:r>
        <w:rPr>
          <w:rFonts w:hint="eastAsia"/>
        </w:rPr>
        <w:t>本文は</w:t>
      </w:r>
      <w:r>
        <w:rPr>
          <w:rFonts w:hint="eastAsia"/>
        </w:rPr>
        <w:t>A4</w:t>
      </w:r>
      <w:r>
        <w:rPr>
          <w:rFonts w:hint="eastAsia"/>
        </w:rPr>
        <w:t>判に</w:t>
      </w:r>
      <w:r>
        <w:rPr>
          <w:rFonts w:hint="eastAsia"/>
        </w:rPr>
        <w:t>2</w:t>
      </w:r>
      <w:r>
        <w:rPr>
          <w:rFonts w:hint="eastAsia"/>
        </w:rPr>
        <w:t>段</w:t>
      </w:r>
      <w:r w:rsidRPr="0081175B">
        <w:rPr>
          <w:rFonts w:hint="eastAsia"/>
        </w:rPr>
        <w:t>組で</w:t>
      </w:r>
      <w:r w:rsidR="003264FB" w:rsidRPr="0081175B">
        <w:rPr>
          <w:rFonts w:hint="eastAsia"/>
        </w:rPr>
        <w:t>24</w:t>
      </w:r>
      <w:r w:rsidRPr="0081175B">
        <w:rPr>
          <w:rFonts w:hint="eastAsia"/>
        </w:rPr>
        <w:t>字×</w:t>
      </w:r>
      <w:r w:rsidR="003264FB" w:rsidRPr="0081175B">
        <w:rPr>
          <w:rFonts w:hint="eastAsia"/>
        </w:rPr>
        <w:t>46</w:t>
      </w:r>
      <w:r w:rsidRPr="0081175B">
        <w:rPr>
          <w:rFonts w:hint="eastAsia"/>
        </w:rPr>
        <w:t>行，枚数は刷り上がりで</w:t>
      </w:r>
      <w:r w:rsidR="00840316">
        <w:rPr>
          <w:rFonts w:hint="eastAsia"/>
        </w:rPr>
        <w:t>最大</w:t>
      </w:r>
      <w:r w:rsidR="00840316">
        <w:rPr>
          <w:rFonts w:hint="eastAsia"/>
        </w:rPr>
        <w:t>8</w:t>
      </w:r>
      <w:r w:rsidR="00347773">
        <w:rPr>
          <w:rFonts w:hint="eastAsia"/>
        </w:rPr>
        <w:t>ページ</w:t>
      </w:r>
      <w:r w:rsidRPr="0081175B">
        <w:rPr>
          <w:rFonts w:hint="eastAsia"/>
        </w:rPr>
        <w:t>と</w:t>
      </w:r>
      <w:r w:rsidR="00766090" w:rsidRPr="0081175B">
        <w:rPr>
          <w:rFonts w:hint="eastAsia"/>
        </w:rPr>
        <w:t>する。</w:t>
      </w:r>
      <w:r w:rsidRPr="0081175B">
        <w:rPr>
          <w:rFonts w:hint="eastAsia"/>
        </w:rPr>
        <w:t>ただし，最初のページは論文題目と要約が入るので，</w:t>
      </w:r>
      <w:r w:rsidR="003264FB" w:rsidRPr="0081175B">
        <w:rPr>
          <w:rFonts w:hint="eastAsia"/>
        </w:rPr>
        <w:t>30</w:t>
      </w:r>
      <w:r w:rsidRPr="0081175B">
        <w:rPr>
          <w:rFonts w:hint="eastAsia"/>
        </w:rPr>
        <w:t>行</w:t>
      </w:r>
      <w:r>
        <w:rPr>
          <w:rFonts w:hint="eastAsia"/>
        </w:rPr>
        <w:t>程度となる。</w:t>
      </w:r>
      <w:r w:rsidR="002B4ACF" w:rsidRPr="00F448AF">
        <w:rPr>
          <w:rFonts w:hint="eastAsia"/>
        </w:rPr>
        <w:t>審査の過程で加筆を求められた場合でも</w:t>
      </w:r>
      <w:r w:rsidR="002B4ACF" w:rsidRPr="00F448AF">
        <w:rPr>
          <w:rFonts w:hint="eastAsia"/>
        </w:rPr>
        <w:t>8</w:t>
      </w:r>
      <w:r w:rsidR="00347773" w:rsidRPr="00F448AF">
        <w:rPr>
          <w:rFonts w:hint="eastAsia"/>
        </w:rPr>
        <w:t>ページ</w:t>
      </w:r>
      <w:r w:rsidR="00840316">
        <w:rPr>
          <w:rFonts w:hint="eastAsia"/>
        </w:rPr>
        <w:t>以内に収めるもの</w:t>
      </w:r>
      <w:r w:rsidR="002B4ACF" w:rsidRPr="00F448AF">
        <w:rPr>
          <w:rFonts w:hint="eastAsia"/>
        </w:rPr>
        <w:t>とする。</w:t>
      </w:r>
    </w:p>
    <w:p w:rsidR="00322C2C" w:rsidRDefault="00322C2C">
      <w:pPr>
        <w:ind w:firstLine="192"/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ページ余白</w:t>
      </w:r>
    </w:p>
    <w:p w:rsidR="00322C2C" w:rsidRDefault="00322C2C" w:rsidP="00A5099C">
      <w:pPr>
        <w:ind w:firstLine="192"/>
      </w:pPr>
      <w:r>
        <w:rPr>
          <w:rFonts w:hint="eastAsia"/>
        </w:rPr>
        <w:t>ページの余白は上下</w:t>
      </w:r>
      <w:r>
        <w:rPr>
          <w:rFonts w:hint="eastAsia"/>
        </w:rPr>
        <w:t>30mm</w:t>
      </w:r>
      <w:r>
        <w:rPr>
          <w:rFonts w:hint="eastAsia"/>
        </w:rPr>
        <w:t>，左</w:t>
      </w:r>
      <w:r w:rsidRPr="0081175B">
        <w:rPr>
          <w:rFonts w:hint="eastAsia"/>
        </w:rPr>
        <w:t>右</w:t>
      </w:r>
      <w:r w:rsidR="003264FB" w:rsidRPr="0081175B">
        <w:rPr>
          <w:rFonts w:hint="eastAsia"/>
        </w:rPr>
        <w:t>20</w:t>
      </w:r>
      <w:r>
        <w:rPr>
          <w:rFonts w:hint="eastAsia"/>
        </w:rPr>
        <w:t>mm</w:t>
      </w:r>
      <w:r>
        <w:rPr>
          <w:rFonts w:hint="eastAsia"/>
        </w:rPr>
        <w:t>とする。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見出し</w:t>
      </w:r>
    </w:p>
    <w:p w:rsidR="00322C2C" w:rsidRDefault="00322C2C" w:rsidP="00EC6996">
      <w:pPr>
        <w:pStyle w:val="3"/>
      </w:pPr>
      <w:r>
        <w:rPr>
          <w:rFonts w:hint="eastAsia"/>
        </w:rPr>
        <w:t>番号のつけ方</w:t>
      </w:r>
    </w:p>
    <w:p w:rsidR="00322C2C" w:rsidRDefault="00322C2C" w:rsidP="00A5099C">
      <w:pPr>
        <w:ind w:firstLine="192"/>
      </w:pPr>
      <w:r>
        <w:rPr>
          <w:rFonts w:hint="eastAsia"/>
        </w:rPr>
        <w:t>大見出しは「</w:t>
      </w:r>
      <w:r>
        <w:rPr>
          <w:rFonts w:hint="eastAsia"/>
        </w:rPr>
        <w:t>1</w:t>
      </w:r>
      <w:r>
        <w:rPr>
          <w:rFonts w:hint="eastAsia"/>
        </w:rPr>
        <w:t>」，中見出しは「</w:t>
      </w:r>
      <w:r>
        <w:rPr>
          <w:rFonts w:hint="eastAsia"/>
        </w:rPr>
        <w:t>1.1</w:t>
      </w:r>
      <w:r>
        <w:rPr>
          <w:rFonts w:hint="eastAsia"/>
        </w:rPr>
        <w:t>」，小見出しは「</w:t>
      </w:r>
      <w:r>
        <w:rPr>
          <w:rFonts w:hint="eastAsia"/>
        </w:rPr>
        <w:t>1.1.1</w:t>
      </w:r>
      <w:r>
        <w:rPr>
          <w:rFonts w:hint="eastAsia"/>
        </w:rPr>
        <w:t>」の形式で番号を振る。最後の番号にはピリオド「</w:t>
      </w:r>
      <w:r>
        <w:rPr>
          <w:rFonts w:hint="eastAsia"/>
        </w:rPr>
        <w:t>.</w:t>
      </w:r>
      <w:r>
        <w:rPr>
          <w:rFonts w:hint="eastAsia"/>
        </w:rPr>
        <w:t>」をつけない。番号と各見出しの間は半角スペースを空ける。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フォント</w:t>
      </w:r>
    </w:p>
    <w:p w:rsidR="00322C2C" w:rsidRDefault="00322C2C" w:rsidP="00A5099C">
      <w:pPr>
        <w:ind w:firstLine="192"/>
      </w:pPr>
      <w:r>
        <w:rPr>
          <w:rFonts w:hint="eastAsia"/>
        </w:rPr>
        <w:t>大見出しと中見出しは</w:t>
      </w:r>
      <w:r>
        <w:rPr>
          <w:rFonts w:ascii="ＭＳ ゴシック" w:eastAsia="ＭＳ ゴシック" w:hAnsi="ＭＳ ゴシック" w:hint="eastAsia"/>
          <w:b/>
        </w:rPr>
        <w:t>太字ゴシック</w:t>
      </w:r>
      <w:r>
        <w:rPr>
          <w:rFonts w:hint="eastAsia"/>
        </w:rPr>
        <w:t>，小見出しは</w:t>
      </w:r>
      <w:r>
        <w:rPr>
          <w:rFonts w:ascii="ＭＳ ゴシック" w:eastAsia="ＭＳ ゴシック" w:hAnsi="ＭＳ ゴシック" w:hint="eastAsia"/>
        </w:rPr>
        <w:t>ゴシック</w:t>
      </w:r>
      <w:r>
        <w:rPr>
          <w:rFonts w:hint="eastAsia"/>
        </w:rPr>
        <w:t>とする。大きさは本文と同じ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</w:p>
    <w:p w:rsidR="00322C2C" w:rsidRDefault="00322C2C">
      <w:pPr>
        <w:ind w:firstLine="192"/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本文の記述</w:t>
      </w:r>
    </w:p>
    <w:p w:rsidR="00322C2C" w:rsidRDefault="00322C2C" w:rsidP="00EC6996">
      <w:pPr>
        <w:pStyle w:val="3"/>
      </w:pPr>
      <w:r>
        <w:rPr>
          <w:rFonts w:hint="eastAsia"/>
        </w:rPr>
        <w:t>フォント</w:t>
      </w:r>
    </w:p>
    <w:p w:rsidR="00322C2C" w:rsidRDefault="00322C2C" w:rsidP="00A5099C">
      <w:pPr>
        <w:ind w:firstLine="192"/>
      </w:pPr>
      <w:r>
        <w:rPr>
          <w:rFonts w:hint="eastAsia"/>
        </w:rPr>
        <w:t>本文のフォントは明朝体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  <w:r w:rsidR="00766090" w:rsidRPr="00F448AF">
        <w:rPr>
          <w:rFonts w:hint="eastAsia"/>
        </w:rPr>
        <w:t>ただし</w:t>
      </w:r>
      <w:r w:rsidR="00A47D1F">
        <w:rPr>
          <w:rFonts w:hint="eastAsia"/>
        </w:rPr>
        <w:t>，</w:t>
      </w:r>
      <w:r w:rsidR="00766090" w:rsidRPr="00F448AF">
        <w:rPr>
          <w:rFonts w:hint="eastAsia"/>
        </w:rPr>
        <w:t>欧文および算用数字のフォントは</w:t>
      </w:r>
      <w:r w:rsidR="00766090" w:rsidRPr="00F448AF">
        <w:rPr>
          <w:rFonts w:hint="eastAsia"/>
        </w:rPr>
        <w:t>Century</w:t>
      </w:r>
      <w:r w:rsidR="00187AB2" w:rsidRPr="00F448AF">
        <w:t xml:space="preserve"> </w:t>
      </w:r>
      <w:r w:rsidR="00766090" w:rsidRPr="00F448AF">
        <w:rPr>
          <w:rFonts w:hint="eastAsia"/>
        </w:rPr>
        <w:t>10.5</w:t>
      </w:r>
      <w:r w:rsidR="00766090" w:rsidRPr="00F448AF">
        <w:rPr>
          <w:rFonts w:hint="eastAsia"/>
        </w:rPr>
        <w:t>ポイントとする。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全角と半角</w:t>
      </w:r>
    </w:p>
    <w:p w:rsidR="00322C2C" w:rsidRDefault="00322C2C" w:rsidP="00A5099C">
      <w:pPr>
        <w:ind w:firstLine="192"/>
      </w:pPr>
      <w:r>
        <w:rPr>
          <w:rFonts w:hint="eastAsia"/>
        </w:rPr>
        <w:t>和文を書くときはカッコなどの記号もすべて全角と</w:t>
      </w:r>
      <w:r>
        <w:rPr>
          <w:rFonts w:hint="eastAsia"/>
        </w:rPr>
        <w:t>する。</w:t>
      </w:r>
      <w:r w:rsidR="00766090" w:rsidRPr="00F448AF">
        <w:rPr>
          <w:rFonts w:hint="eastAsia"/>
        </w:rPr>
        <w:t>半角カナは使わない。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句読点</w:t>
      </w:r>
    </w:p>
    <w:p w:rsidR="00322C2C" w:rsidRDefault="00322C2C" w:rsidP="00A5099C">
      <w:pPr>
        <w:ind w:firstLine="192"/>
      </w:pPr>
      <w:r>
        <w:rPr>
          <w:rFonts w:hint="eastAsia"/>
        </w:rPr>
        <w:t>句点は全角の「。」を，読点は全角の「，」を使う。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算用数字と漢数字</w:t>
      </w:r>
    </w:p>
    <w:p w:rsidR="00322C2C" w:rsidRDefault="00322C2C" w:rsidP="00A5099C">
      <w:pPr>
        <w:ind w:firstLine="192"/>
      </w:pPr>
      <w:r>
        <w:rPr>
          <w:rFonts w:hint="eastAsia"/>
        </w:rPr>
        <w:t>横書きの文章なので，数字は原則として算用数字「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…」を用いる。ただし，「第一歩」「一生」など漢数字を使わないと不自然な場合は漢数字を用いる。</w:t>
      </w:r>
    </w:p>
    <w:p w:rsidR="00322C2C" w:rsidRDefault="00322C2C">
      <w:pPr>
        <w:ind w:firstLine="192"/>
      </w:pPr>
    </w:p>
    <w:p w:rsidR="00322C2C" w:rsidRPr="0006019C" w:rsidRDefault="00322C2C" w:rsidP="00A5099C">
      <w:pPr>
        <w:pStyle w:val="1"/>
      </w:pPr>
      <w:r w:rsidRPr="0006019C">
        <w:rPr>
          <w:rFonts w:hint="eastAsia"/>
        </w:rPr>
        <w:t>注と引用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注</w:t>
      </w:r>
    </w:p>
    <w:p w:rsidR="00322C2C" w:rsidRDefault="00322C2C" w:rsidP="00A5099C">
      <w:pPr>
        <w:ind w:firstLine="192"/>
      </w:pPr>
      <w:r>
        <w:rPr>
          <w:rFonts w:hint="eastAsia"/>
        </w:rPr>
        <w:t>注をつける場合は，本文の該当個所に半角の上付き文字で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と番号を振る。注の内容は，本文の後，文献リストの前にまとめて記載する。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引用</w:t>
      </w:r>
    </w:p>
    <w:p w:rsidR="00322C2C" w:rsidRDefault="00322C2C" w:rsidP="00EC6996">
      <w:pPr>
        <w:pStyle w:val="3"/>
      </w:pPr>
      <w:r>
        <w:rPr>
          <w:rFonts w:hint="eastAsia"/>
        </w:rPr>
        <w:t>原則</w:t>
      </w:r>
    </w:p>
    <w:p w:rsidR="00322C2C" w:rsidRDefault="00322C2C" w:rsidP="0078797A">
      <w:pPr>
        <w:ind w:firstLine="192"/>
      </w:pPr>
      <w:r>
        <w:rPr>
          <w:rFonts w:hint="eastAsia"/>
        </w:rPr>
        <w:t>本文中で文献に言及する場合は，原則として，著者名（出版年），または（著者名</w:t>
      </w:r>
      <w:r>
        <w:rPr>
          <w:rFonts w:hint="eastAsia"/>
        </w:rPr>
        <w:t>,</w:t>
      </w:r>
      <w:r w:rsidR="00F47BD5">
        <w:rPr>
          <w:rFonts w:hint="eastAsia"/>
        </w:rPr>
        <w:t xml:space="preserve"> </w:t>
      </w:r>
      <w:r>
        <w:rPr>
          <w:rFonts w:hint="eastAsia"/>
        </w:rPr>
        <w:t>出版年）の形式にしたがうこと。後者の場合，著者名と出版年の間に半角のカンマおよびスペースを入れる。たとえば，</w:t>
      </w:r>
      <w:r>
        <w:rPr>
          <w:rFonts w:hint="eastAsia"/>
        </w:rPr>
        <w:t>Russell</w:t>
      </w:r>
      <w:r>
        <w:rPr>
          <w:rFonts w:hint="eastAsia"/>
        </w:rPr>
        <w:t>による</w:t>
      </w:r>
      <w:r>
        <w:rPr>
          <w:rFonts w:hint="eastAsia"/>
        </w:rPr>
        <w:t>1991</w:t>
      </w:r>
      <w:r>
        <w:rPr>
          <w:rFonts w:hint="eastAsia"/>
        </w:rPr>
        <w:t>年の文献の場合，</w:t>
      </w:r>
      <w:r>
        <w:rPr>
          <w:rFonts w:hint="eastAsia"/>
        </w:rPr>
        <w:t>(Russell, 1991)</w:t>
      </w:r>
      <w:r>
        <w:rPr>
          <w:rFonts w:hint="eastAsia"/>
        </w:rPr>
        <w:t>とする。</w:t>
      </w:r>
    </w:p>
    <w:p w:rsidR="00322C2C" w:rsidRPr="00F448AF" w:rsidRDefault="00FE0DAD">
      <w:pPr>
        <w:ind w:firstLine="192"/>
        <w:rPr>
          <w:shd w:val="pct15" w:color="auto" w:fill="FFFFFF"/>
        </w:rPr>
      </w:pPr>
      <w:r w:rsidRPr="00921864">
        <w:rPr>
          <w:rFonts w:hint="eastAsia"/>
        </w:rPr>
        <w:t>インターネット上の資料を引用する場合は</w:t>
      </w:r>
      <w:r w:rsidR="00F47BD5" w:rsidRPr="00921864">
        <w:rPr>
          <w:rFonts w:hint="eastAsia"/>
        </w:rPr>
        <w:t>，著者名，</w:t>
      </w:r>
      <w:r w:rsidR="005923E2" w:rsidRPr="00921864">
        <w:rPr>
          <w:rFonts w:hint="eastAsia"/>
        </w:rPr>
        <w:t>掲載</w:t>
      </w:r>
      <w:r w:rsidR="00347773" w:rsidRPr="00921864">
        <w:rPr>
          <w:rFonts w:hint="eastAsia"/>
        </w:rPr>
        <w:t>日（</w:t>
      </w:r>
      <w:r w:rsidR="005923E2" w:rsidRPr="00921864">
        <w:rPr>
          <w:rFonts w:hint="eastAsia"/>
        </w:rPr>
        <w:t>掲載</w:t>
      </w:r>
      <w:r w:rsidR="00347773" w:rsidRPr="00921864">
        <w:rPr>
          <w:rFonts w:hint="eastAsia"/>
        </w:rPr>
        <w:t>年のみも可。不明のときは</w:t>
      </w:r>
      <w:r w:rsidR="00347773" w:rsidRPr="00921864">
        <w:rPr>
          <w:rFonts w:hint="eastAsia"/>
        </w:rPr>
        <w:t>n.d.</w:t>
      </w:r>
      <w:r w:rsidR="003678CC" w:rsidRPr="00921864">
        <w:rPr>
          <w:rFonts w:hint="eastAsia"/>
        </w:rPr>
        <w:t>と記載</w:t>
      </w:r>
      <w:r w:rsidR="00347773" w:rsidRPr="00921864">
        <w:rPr>
          <w:rFonts w:hint="eastAsia"/>
        </w:rPr>
        <w:t>）</w:t>
      </w:r>
      <w:r w:rsidR="003678CC" w:rsidRPr="00921864">
        <w:rPr>
          <w:rFonts w:hint="eastAsia"/>
        </w:rPr>
        <w:t>とする。たとえば，大学入試センター</w:t>
      </w:r>
      <w:r w:rsidR="003678CC" w:rsidRPr="00921864">
        <w:rPr>
          <w:rFonts w:hint="eastAsia"/>
        </w:rPr>
        <w:t xml:space="preserve"> (2011</w:t>
      </w:r>
      <w:r w:rsidR="003678CC" w:rsidRPr="00921864">
        <w:rPr>
          <w:rFonts w:hint="eastAsia"/>
        </w:rPr>
        <w:t>年</w:t>
      </w:r>
      <w:r w:rsidR="003678CC" w:rsidRPr="00921864">
        <w:rPr>
          <w:rFonts w:hint="eastAsia"/>
        </w:rPr>
        <w:t>2</w:t>
      </w:r>
      <w:r w:rsidR="003678CC" w:rsidRPr="00921864">
        <w:rPr>
          <w:rFonts w:hint="eastAsia"/>
        </w:rPr>
        <w:t>月</w:t>
      </w:r>
      <w:r w:rsidR="003678CC" w:rsidRPr="00921864">
        <w:rPr>
          <w:rFonts w:hint="eastAsia"/>
        </w:rPr>
        <w:t>3</w:t>
      </w:r>
      <w:r w:rsidR="003678CC" w:rsidRPr="00921864">
        <w:rPr>
          <w:rFonts w:hint="eastAsia"/>
        </w:rPr>
        <w:t>日</w:t>
      </w:r>
      <w:r w:rsidR="003678CC" w:rsidRPr="00921864">
        <w:rPr>
          <w:rFonts w:hint="eastAsia"/>
        </w:rPr>
        <w:t>)</w:t>
      </w:r>
      <w:r w:rsidR="003678CC" w:rsidRPr="00921864">
        <w:rPr>
          <w:rFonts w:hint="eastAsia"/>
        </w:rPr>
        <w:t>あるいは大学入試センター</w:t>
      </w:r>
      <w:r w:rsidR="003678CC" w:rsidRPr="00921864">
        <w:rPr>
          <w:rFonts w:hint="eastAsia"/>
        </w:rPr>
        <w:t xml:space="preserve"> (2011)</w:t>
      </w:r>
      <w:r w:rsidR="003678CC" w:rsidRPr="00921864">
        <w:rPr>
          <w:rFonts w:hint="eastAsia"/>
        </w:rPr>
        <w:t>とし，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年不明のときは大学入試センター</w:t>
      </w:r>
      <w:r w:rsidR="003678CC" w:rsidRPr="00921864">
        <w:rPr>
          <w:rFonts w:hint="eastAsia"/>
        </w:rPr>
        <w:t xml:space="preserve"> (n.d.)</w:t>
      </w:r>
      <w:r w:rsidR="003678CC" w:rsidRPr="00921864">
        <w:rPr>
          <w:rFonts w:hint="eastAsia"/>
        </w:rPr>
        <w:t>とする。文献リストには，著者名，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日（あるいは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年，あるいは</w:t>
      </w:r>
      <w:r w:rsidR="003678CC" w:rsidRPr="00921864">
        <w:rPr>
          <w:rFonts w:hint="eastAsia"/>
        </w:rPr>
        <w:lastRenderedPageBreak/>
        <w:t>n.d.</w:t>
      </w:r>
      <w:r w:rsidR="003678CC" w:rsidRPr="00921864">
        <w:rPr>
          <w:rFonts w:hint="eastAsia"/>
        </w:rPr>
        <w:t>）</w:t>
      </w:r>
      <w:r w:rsidR="00117B66" w:rsidRPr="00921864">
        <w:rPr>
          <w:rFonts w:hint="eastAsia"/>
        </w:rPr>
        <w:t>，</w:t>
      </w:r>
      <w:r w:rsidR="00F47BD5" w:rsidRPr="00921864">
        <w:rPr>
          <w:rFonts w:hint="eastAsia"/>
        </w:rPr>
        <w:t>資料題名，サイト名</w:t>
      </w:r>
      <w:r w:rsidR="003678CC" w:rsidRPr="00921864">
        <w:rPr>
          <w:rFonts w:hint="eastAsia"/>
        </w:rPr>
        <w:t>（入手先）</w:t>
      </w:r>
      <w:r w:rsidR="00F47BD5" w:rsidRPr="00921864">
        <w:rPr>
          <w:rFonts w:hint="eastAsia"/>
        </w:rPr>
        <w:t>，</w:t>
      </w:r>
      <w:r w:rsidR="00F47BD5" w:rsidRPr="00921864">
        <w:rPr>
          <w:rFonts w:hint="eastAsia"/>
        </w:rPr>
        <w:t>URL</w:t>
      </w:r>
      <w:r w:rsidR="00F47BD5" w:rsidRPr="00921864">
        <w:rPr>
          <w:rFonts w:hint="eastAsia"/>
        </w:rPr>
        <w:t>，</w:t>
      </w:r>
      <w:r w:rsidR="00C95186" w:rsidRPr="00921864">
        <w:rPr>
          <w:rFonts w:hint="eastAsia"/>
        </w:rPr>
        <w:t>（</w:t>
      </w:r>
      <w:r w:rsidR="000C7D1B" w:rsidRPr="00921864">
        <w:rPr>
          <w:rFonts w:hint="eastAsia"/>
        </w:rPr>
        <w:t>閲覧</w:t>
      </w:r>
      <w:r w:rsidR="00C95186" w:rsidRPr="00921864">
        <w:rPr>
          <w:rFonts w:hint="eastAsia"/>
        </w:rPr>
        <w:t>日）を記入する。</w:t>
      </w:r>
      <w:r w:rsidR="00C95186">
        <w:rPr>
          <w:rFonts w:hint="eastAsia"/>
        </w:rPr>
        <w:t>具体例はこのガイドの最後に示してある。</w:t>
      </w:r>
    </w:p>
    <w:p w:rsidR="00FE0DAD" w:rsidRDefault="00FE0DAD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引用する場合</w:t>
      </w:r>
    </w:p>
    <w:p w:rsidR="00322C2C" w:rsidRDefault="00322C2C" w:rsidP="0078797A">
      <w:pPr>
        <w:ind w:firstLine="192"/>
      </w:pPr>
      <w:r>
        <w:rPr>
          <w:rFonts w:hint="eastAsia"/>
        </w:rPr>
        <w:t>文献から直接引用する場合，必ずページ数を明記する。ページ数は出版年の後に半角コロンと半角スペース「</w:t>
      </w:r>
      <w:r>
        <w:rPr>
          <w:rFonts w:hint="eastAsia"/>
        </w:rPr>
        <w:t xml:space="preserve">: </w:t>
      </w:r>
      <w:r>
        <w:rPr>
          <w:rFonts w:hint="eastAsia"/>
        </w:rPr>
        <w:t>」で区切り記載する。</w:t>
      </w:r>
    </w:p>
    <w:p w:rsidR="00322C2C" w:rsidRDefault="00322C2C" w:rsidP="0078797A">
      <w:pPr>
        <w:ind w:firstLine="192"/>
      </w:pPr>
      <w:r>
        <w:rPr>
          <w:rFonts w:hint="eastAsia"/>
        </w:rPr>
        <w:t>（山田</w:t>
      </w:r>
      <w:r>
        <w:rPr>
          <w:rFonts w:hint="eastAsia"/>
        </w:rPr>
        <w:t>, 2002: 55</w:t>
      </w:r>
      <w:r>
        <w:rPr>
          <w:rFonts w:hint="eastAsia"/>
        </w:rPr>
        <w:t>）</w:t>
      </w:r>
    </w:p>
    <w:p w:rsidR="00322C2C" w:rsidRDefault="00322C2C">
      <w:pPr>
        <w:ind w:firstLine="192"/>
        <w:rPr>
          <w:rFonts w:ascii="ＭＳ ゴシック" w:eastAsia="ＭＳ ゴシック" w:hAnsi="ＭＳ ゴシック"/>
        </w:rPr>
      </w:pPr>
    </w:p>
    <w:p w:rsidR="00322C2C" w:rsidRDefault="00322C2C" w:rsidP="00EC6996">
      <w:pPr>
        <w:pStyle w:val="3"/>
      </w:pPr>
      <w:r>
        <w:rPr>
          <w:rFonts w:hint="eastAsia"/>
        </w:rPr>
        <w:t>さまざまなケースの表記法</w:t>
      </w:r>
    </w:p>
    <w:p w:rsidR="00322C2C" w:rsidRDefault="00322C2C" w:rsidP="0078797A">
      <w:pPr>
        <w:ind w:firstLine="192"/>
      </w:pPr>
      <w:r>
        <w:rPr>
          <w:rFonts w:hint="eastAsia"/>
        </w:rPr>
        <w:t>複数の文献に言及する場合は半角セミコロンと半角スペース「</w:t>
      </w:r>
      <w:r>
        <w:rPr>
          <w:rFonts w:hint="eastAsia"/>
        </w:rPr>
        <w:t xml:space="preserve">; </w:t>
      </w:r>
      <w:r>
        <w:rPr>
          <w:rFonts w:hint="eastAsia"/>
        </w:rPr>
        <w:t>」で区切る。</w:t>
      </w:r>
    </w:p>
    <w:p w:rsidR="00322C2C" w:rsidRDefault="00322C2C">
      <w:pPr>
        <w:autoSpaceDE w:val="0"/>
        <w:autoSpaceDN w:val="0"/>
        <w:ind w:firstLine="192"/>
      </w:pPr>
      <w:r>
        <w:rPr>
          <w:rFonts w:hint="eastAsia"/>
        </w:rPr>
        <w:t>（岡</w:t>
      </w:r>
      <w:r w:rsidR="00840316">
        <w:rPr>
          <w:rFonts w:hint="eastAsia"/>
        </w:rPr>
        <w:t>田</w:t>
      </w:r>
      <w:r>
        <w:rPr>
          <w:rFonts w:hint="eastAsia"/>
        </w:rPr>
        <w:t>・佐藤</w:t>
      </w:r>
      <w:r>
        <w:rPr>
          <w:rFonts w:hint="eastAsia"/>
        </w:rPr>
        <w:t>, 1989; Clark, 1985</w:t>
      </w:r>
      <w:r>
        <w:rPr>
          <w:rFonts w:hint="eastAsia"/>
        </w:rPr>
        <w:t>）</w:t>
      </w:r>
    </w:p>
    <w:p w:rsidR="00322C2C" w:rsidRDefault="00322C2C">
      <w:pPr>
        <w:autoSpaceDE w:val="0"/>
        <w:autoSpaceDN w:val="0"/>
        <w:ind w:firstLine="192"/>
      </w:pPr>
    </w:p>
    <w:p w:rsidR="00322C2C" w:rsidRDefault="00322C2C" w:rsidP="0078797A">
      <w:pPr>
        <w:ind w:firstLine="192"/>
      </w:pPr>
      <w:r>
        <w:rPr>
          <w:rFonts w:hint="eastAsia"/>
        </w:rPr>
        <w:t>同一著者による複数の文献を参照する場合は，各文献の出版年の間は半角コンマと半角スペースでつなぐ。</w:t>
      </w:r>
    </w:p>
    <w:p w:rsidR="00322C2C" w:rsidRDefault="006C7204">
      <w:pPr>
        <w:ind w:firstLine="192"/>
      </w:pPr>
      <w:r w:rsidRPr="006C7204">
        <w:rPr>
          <w:rFonts w:hint="eastAsia"/>
        </w:rPr>
        <w:t>（見田</w:t>
      </w:r>
      <w:r w:rsidRPr="006C7204">
        <w:rPr>
          <w:rFonts w:hint="eastAsia"/>
        </w:rPr>
        <w:t>, 1996, 2006</w:t>
      </w:r>
      <w:r w:rsidRPr="006C7204">
        <w:rPr>
          <w:rFonts w:hint="eastAsia"/>
        </w:rPr>
        <w:t>）</w:t>
      </w:r>
    </w:p>
    <w:p w:rsidR="00322C2C" w:rsidRDefault="00322C2C">
      <w:pPr>
        <w:ind w:firstLine="192"/>
      </w:pPr>
    </w:p>
    <w:p w:rsidR="00322C2C" w:rsidRDefault="00322C2C">
      <w:pPr>
        <w:ind w:firstLine="192"/>
      </w:pPr>
      <w:r>
        <w:rPr>
          <w:rFonts w:hint="eastAsia"/>
        </w:rPr>
        <w:t>同一著者による同じ出版年の文献が複数ある場合には，出版年の後に半角アルファベットを順につけて区別する。</w:t>
      </w:r>
    </w:p>
    <w:p w:rsidR="00322C2C" w:rsidRDefault="00322C2C">
      <w:pPr>
        <w:autoSpaceDE w:val="0"/>
        <w:autoSpaceDN w:val="0"/>
        <w:ind w:firstLine="192"/>
      </w:pPr>
      <w:r>
        <w:rPr>
          <w:rFonts w:hint="eastAsia"/>
        </w:rPr>
        <w:t>（鈴木</w:t>
      </w:r>
      <w:r>
        <w:t>,</w:t>
      </w:r>
      <w:r>
        <w:rPr>
          <w:rFonts w:hint="eastAsia"/>
        </w:rPr>
        <w:t xml:space="preserve"> 2000a, 2000b</w:t>
      </w:r>
      <w:r>
        <w:rPr>
          <w:rFonts w:hint="eastAsia"/>
        </w:rPr>
        <w:t>）</w:t>
      </w:r>
    </w:p>
    <w:p w:rsidR="00322C2C" w:rsidRDefault="00322C2C">
      <w:pPr>
        <w:ind w:firstLine="192"/>
      </w:pPr>
    </w:p>
    <w:p w:rsidR="00322C2C" w:rsidRPr="0081175B" w:rsidRDefault="00322C2C" w:rsidP="00F47BD5">
      <w:pPr>
        <w:ind w:firstLine="192"/>
      </w:pPr>
      <w:r>
        <w:rPr>
          <w:rFonts w:hint="eastAsia"/>
        </w:rPr>
        <w:t>共著の場合は邦文文献ならナカグロ「・」で，英語の場合は</w:t>
      </w:r>
      <w:r>
        <w:rPr>
          <w:rFonts w:hint="eastAsia"/>
        </w:rPr>
        <w:t>and</w:t>
      </w:r>
      <w:r>
        <w:rPr>
          <w:rFonts w:hint="eastAsia"/>
        </w:rPr>
        <w:t>でつなぐ（その他，ドイツ語なら</w:t>
      </w:r>
      <w:r>
        <w:rPr>
          <w:rFonts w:hint="eastAsia"/>
        </w:rPr>
        <w:t>u</w:t>
      </w:r>
      <w:r w:rsidRPr="0081175B">
        <w:rPr>
          <w:rFonts w:hint="eastAsia"/>
        </w:rPr>
        <w:t>nd</w:t>
      </w:r>
      <w:r w:rsidRPr="0081175B">
        <w:rPr>
          <w:rFonts w:hint="eastAsia"/>
        </w:rPr>
        <w:t>，フランス語なら</w:t>
      </w:r>
      <w:r w:rsidRPr="0081175B">
        <w:rPr>
          <w:rFonts w:hint="eastAsia"/>
        </w:rPr>
        <w:t>et</w:t>
      </w:r>
      <w:r w:rsidRPr="0081175B">
        <w:rPr>
          <w:rFonts w:hint="eastAsia"/>
        </w:rPr>
        <w:t>など）。ただし</w:t>
      </w:r>
      <w:r w:rsidRPr="0081175B">
        <w:rPr>
          <w:rFonts w:hint="eastAsia"/>
        </w:rPr>
        <w:t>3</w:t>
      </w:r>
      <w:r w:rsidRPr="0081175B">
        <w:rPr>
          <w:rFonts w:hint="eastAsia"/>
        </w:rPr>
        <w:t>名以上の場合はファーストオーサーのみ記載し，「ほか」「</w:t>
      </w:r>
      <w:r w:rsidRPr="0081175B">
        <w:rPr>
          <w:rFonts w:hint="eastAsia"/>
        </w:rPr>
        <w:t>et al.</w:t>
      </w:r>
      <w:r w:rsidRPr="0081175B">
        <w:rPr>
          <w:rFonts w:hint="eastAsia"/>
        </w:rPr>
        <w:t>」をつける。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（岡</w:t>
      </w:r>
      <w:r w:rsidR="00840316">
        <w:rPr>
          <w:rFonts w:hint="eastAsia"/>
        </w:rPr>
        <w:t>田</w:t>
      </w:r>
      <w:r w:rsidRPr="0081175B">
        <w:rPr>
          <w:rFonts w:hint="eastAsia"/>
        </w:rPr>
        <w:t>・佐藤</w:t>
      </w:r>
      <w:r w:rsidRPr="0081175B">
        <w:t xml:space="preserve">, </w:t>
      </w:r>
      <w:r w:rsidRPr="0081175B">
        <w:rPr>
          <w:rFonts w:hint="eastAsia"/>
        </w:rPr>
        <w:t>1989</w:t>
      </w:r>
      <w:r w:rsidRPr="0081175B">
        <w:rPr>
          <w:rFonts w:hint="eastAsia"/>
        </w:rPr>
        <w:t>）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</w:t>
      </w:r>
      <w:proofErr w:type="spellStart"/>
      <w:r w:rsidRPr="0081175B">
        <w:rPr>
          <w:rFonts w:hint="eastAsia"/>
        </w:rPr>
        <w:t>Treiman</w:t>
      </w:r>
      <w:proofErr w:type="spellEnd"/>
      <w:r w:rsidRPr="0081175B">
        <w:rPr>
          <w:rFonts w:hint="eastAsia"/>
        </w:rPr>
        <w:t xml:space="preserve"> and Yamada</w:t>
      </w:r>
      <w:r w:rsidRPr="0081175B">
        <w:t>,</w:t>
      </w:r>
      <w:r w:rsidRPr="0081175B">
        <w:rPr>
          <w:rFonts w:hint="eastAsia"/>
        </w:rPr>
        <w:t xml:space="preserve"> 1993</w:t>
      </w:r>
      <w:r w:rsidRPr="0081175B">
        <w:rPr>
          <w:rFonts w:hint="eastAsia"/>
        </w:rPr>
        <w:t>）</w:t>
      </w:r>
    </w:p>
    <w:p w:rsidR="00322C2C" w:rsidRPr="0081175B" w:rsidRDefault="006C7204">
      <w:pPr>
        <w:ind w:firstLine="192"/>
      </w:pPr>
      <w:r w:rsidRPr="006C7204">
        <w:rPr>
          <w:rFonts w:hint="eastAsia"/>
        </w:rPr>
        <w:t>（内田ほか</w:t>
      </w:r>
      <w:r w:rsidRPr="006C7204">
        <w:rPr>
          <w:rFonts w:hint="eastAsia"/>
        </w:rPr>
        <w:t>, 2014</w:t>
      </w:r>
      <w:r w:rsidRPr="006C7204">
        <w:rPr>
          <w:rFonts w:hint="eastAsia"/>
        </w:rPr>
        <w:t>）</w:t>
      </w:r>
    </w:p>
    <w:p w:rsidR="00322C2C" w:rsidRPr="006C7204" w:rsidRDefault="006C7204">
      <w:pPr>
        <w:ind w:firstLine="192"/>
      </w:pPr>
      <w:r w:rsidRPr="006C7204">
        <w:rPr>
          <w:rFonts w:hint="eastAsia"/>
        </w:rPr>
        <w:t>（</w:t>
      </w:r>
      <w:r w:rsidRPr="006C7204">
        <w:rPr>
          <w:rFonts w:hint="eastAsia"/>
        </w:rPr>
        <w:t>Lane et al., 2016</w:t>
      </w:r>
      <w:r w:rsidRPr="006C7204">
        <w:rPr>
          <w:rFonts w:hint="eastAsia"/>
        </w:rPr>
        <w:t>）</w:t>
      </w:r>
    </w:p>
    <w:p w:rsidR="00322C2C" w:rsidRPr="0081175B" w:rsidRDefault="00322C2C">
      <w:pPr>
        <w:ind w:firstLine="192"/>
      </w:pPr>
    </w:p>
    <w:p w:rsidR="00322C2C" w:rsidRPr="0081175B" w:rsidRDefault="003A2A2D" w:rsidP="00242E5A">
      <w:pPr>
        <w:ind w:firstLine="192"/>
      </w:pPr>
      <w:r w:rsidRPr="0081175B">
        <w:rPr>
          <w:rFonts w:hint="eastAsia"/>
        </w:rPr>
        <w:t>訳書の場合は（原著者名，原書の出版年</w:t>
      </w:r>
      <w:r w:rsidR="00242E5A" w:rsidRPr="0081175B">
        <w:rPr>
          <w:rFonts w:hint="eastAsia"/>
        </w:rPr>
        <w:t xml:space="preserve">　</w:t>
      </w:r>
      <w:r w:rsidRPr="0081175B">
        <w:rPr>
          <w:rFonts w:hint="eastAsia"/>
        </w:rPr>
        <w:t>訳者名</w:t>
      </w:r>
      <w:r w:rsidR="00242E5A" w:rsidRPr="0081175B">
        <w:rPr>
          <w:rFonts w:hint="eastAsia"/>
        </w:rPr>
        <w:t xml:space="preserve"> </w:t>
      </w:r>
      <w:r w:rsidR="00322C2C" w:rsidRPr="0081175B">
        <w:rPr>
          <w:rFonts w:hint="eastAsia"/>
        </w:rPr>
        <w:t>訳書の出版年）の形式で記載する。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</w:t>
      </w:r>
      <w:proofErr w:type="spellStart"/>
      <w:r w:rsidRPr="0081175B">
        <w:rPr>
          <w:rFonts w:hint="eastAsia"/>
        </w:rPr>
        <w:t>Trow</w:t>
      </w:r>
      <w:proofErr w:type="spellEnd"/>
      <w:r w:rsidRPr="0081175B">
        <w:rPr>
          <w:rFonts w:hint="eastAsia"/>
        </w:rPr>
        <w:t>, 1961</w:t>
      </w:r>
      <w:r w:rsidR="00242E5A" w:rsidRPr="0081175B">
        <w:rPr>
          <w:rFonts w:hint="eastAsia"/>
        </w:rPr>
        <w:t xml:space="preserve">　</w:t>
      </w:r>
      <w:r w:rsidRPr="0081175B">
        <w:rPr>
          <w:rFonts w:hint="eastAsia"/>
        </w:rPr>
        <w:t>天野訳</w:t>
      </w:r>
      <w:r w:rsidR="003A2A2D" w:rsidRPr="0081175B">
        <w:rPr>
          <w:rFonts w:hint="eastAsia"/>
        </w:rPr>
        <w:t xml:space="preserve"> </w:t>
      </w:r>
      <w:r w:rsidRPr="0081175B">
        <w:rPr>
          <w:rFonts w:hint="eastAsia"/>
        </w:rPr>
        <w:t>1981</w:t>
      </w:r>
      <w:r w:rsidRPr="0081175B">
        <w:rPr>
          <w:rFonts w:hint="eastAsia"/>
        </w:rPr>
        <w:t>）</w:t>
      </w:r>
    </w:p>
    <w:p w:rsidR="00322C2C" w:rsidRPr="0081175B" w:rsidRDefault="00322C2C">
      <w:pPr>
        <w:ind w:firstLine="192"/>
      </w:pPr>
    </w:p>
    <w:p w:rsidR="00242E5A" w:rsidRPr="0081175B" w:rsidRDefault="004F033A" w:rsidP="0078797A">
      <w:pPr>
        <w:ind w:firstLine="192"/>
      </w:pPr>
      <w:r w:rsidRPr="0081175B">
        <w:rPr>
          <w:rFonts w:hint="eastAsia"/>
        </w:rPr>
        <w:t>韓国語，中国語など</w:t>
      </w:r>
      <w:r w:rsidR="00A47573" w:rsidRPr="0081175B">
        <w:rPr>
          <w:rFonts w:hint="eastAsia"/>
        </w:rPr>
        <w:t>和文・</w:t>
      </w:r>
      <w:r w:rsidRPr="0081175B">
        <w:rPr>
          <w:rFonts w:hint="eastAsia"/>
        </w:rPr>
        <w:t>欧文以外の文献については</w:t>
      </w:r>
      <w:r w:rsidR="003450DD" w:rsidRPr="0081175B">
        <w:rPr>
          <w:rFonts w:hint="eastAsia"/>
        </w:rPr>
        <w:t>著者名をカタカナ</w:t>
      </w:r>
      <w:r w:rsidR="00A47573" w:rsidRPr="0081175B">
        <w:rPr>
          <w:rFonts w:hint="eastAsia"/>
        </w:rPr>
        <w:t>，漢字</w:t>
      </w:r>
      <w:r w:rsidR="003450DD" w:rsidRPr="0081175B">
        <w:rPr>
          <w:rFonts w:hint="eastAsia"/>
        </w:rPr>
        <w:t>あるいは欧文で表記する，たとえば，（イムジンテク</w:t>
      </w:r>
      <w:r w:rsidR="003450DD" w:rsidRPr="0081175B">
        <w:rPr>
          <w:rFonts w:hint="eastAsia"/>
        </w:rPr>
        <w:t>, 2012</w:t>
      </w:r>
      <w:r w:rsidR="003450DD" w:rsidRPr="0081175B">
        <w:rPr>
          <w:rFonts w:hint="eastAsia"/>
        </w:rPr>
        <w:t>）のように</w:t>
      </w:r>
      <w:r w:rsidR="00A47573" w:rsidRPr="0081175B">
        <w:rPr>
          <w:rFonts w:hint="eastAsia"/>
        </w:rPr>
        <w:t>。ただし</w:t>
      </w:r>
      <w:r w:rsidR="003450DD" w:rsidRPr="0081175B">
        <w:rPr>
          <w:rFonts w:hint="eastAsia"/>
        </w:rPr>
        <w:t>文献リストには，</w:t>
      </w:r>
      <w:r w:rsidR="00A47573" w:rsidRPr="0081175B">
        <w:rPr>
          <w:rFonts w:hint="eastAsia"/>
        </w:rPr>
        <w:t>もとの</w:t>
      </w:r>
      <w:r w:rsidR="003450DD" w:rsidRPr="0081175B">
        <w:rPr>
          <w:rFonts w:hint="eastAsia"/>
        </w:rPr>
        <w:t>文献との対応がつくように工夫する。たとえばハングル表記も併記する，あるいは</w:t>
      </w:r>
      <w:r w:rsidR="003450DD" w:rsidRPr="0081175B">
        <w:rPr>
          <w:rFonts w:hint="eastAsia"/>
        </w:rPr>
        <w:t>DOI</w:t>
      </w:r>
      <w:r w:rsidR="003450DD" w:rsidRPr="0081175B">
        <w:rPr>
          <w:rFonts w:hint="eastAsia"/>
        </w:rPr>
        <w:t>を示すなど。</w:t>
      </w:r>
    </w:p>
    <w:p w:rsidR="00A224E7" w:rsidRPr="0081175B" w:rsidRDefault="00A224E7">
      <w:pPr>
        <w:ind w:firstLine="192"/>
      </w:pPr>
    </w:p>
    <w:p w:rsidR="00322C2C" w:rsidRPr="0081175B" w:rsidRDefault="00322C2C" w:rsidP="00EC6996">
      <w:pPr>
        <w:pStyle w:val="3"/>
      </w:pPr>
      <w:r w:rsidRPr="0081175B">
        <w:rPr>
          <w:rFonts w:hint="eastAsia"/>
        </w:rPr>
        <w:t>文献リスト</w:t>
      </w:r>
      <w:r w:rsidR="00F47BD5" w:rsidRPr="0081175B">
        <w:rPr>
          <w:rFonts w:hint="eastAsia"/>
        </w:rPr>
        <w:t>の書き方</w:t>
      </w:r>
    </w:p>
    <w:p w:rsidR="00322C2C" w:rsidRDefault="00F47BD5" w:rsidP="0078797A">
      <w:pPr>
        <w:ind w:firstLine="192"/>
      </w:pPr>
      <w:r w:rsidRPr="00096EF1">
        <w:rPr>
          <w:rFonts w:hint="eastAsia"/>
        </w:rPr>
        <w:t>本文で</w:t>
      </w:r>
      <w:r w:rsidR="00347773" w:rsidRPr="00096EF1">
        <w:rPr>
          <w:rFonts w:hint="eastAsia"/>
        </w:rPr>
        <w:t>言及または</w:t>
      </w:r>
      <w:r w:rsidRPr="00096EF1">
        <w:rPr>
          <w:rFonts w:hint="eastAsia"/>
        </w:rPr>
        <w:t>引用した</w:t>
      </w:r>
      <w:r w:rsidR="00322C2C" w:rsidRPr="00096EF1">
        <w:rPr>
          <w:rFonts w:hint="eastAsia"/>
        </w:rPr>
        <w:t>文献</w:t>
      </w:r>
      <w:r w:rsidR="00124C6F" w:rsidRPr="00096EF1">
        <w:rPr>
          <w:rFonts w:hint="eastAsia"/>
        </w:rPr>
        <w:t>のみを</w:t>
      </w:r>
      <w:r w:rsidR="00322C2C" w:rsidRPr="0081175B">
        <w:rPr>
          <w:rFonts w:hint="eastAsia"/>
        </w:rPr>
        <w:t>，</w:t>
      </w:r>
      <w:r w:rsidR="00322C2C" w:rsidRPr="0081175B">
        <w:rPr>
          <w:rFonts w:ascii="ＭＳ ゴシック" w:eastAsia="ＭＳ ゴシック" w:hAnsi="ＭＳ ゴシック" w:hint="eastAsia"/>
          <w:b/>
        </w:rPr>
        <w:t>注</w:t>
      </w:r>
      <w:r w:rsidR="00322C2C" w:rsidRPr="0081175B">
        <w:rPr>
          <w:rFonts w:hint="eastAsia"/>
        </w:rPr>
        <w:t>の後に</w:t>
      </w:r>
      <w:r w:rsidR="00322C2C" w:rsidRPr="0081175B">
        <w:rPr>
          <w:rFonts w:hint="eastAsia"/>
        </w:rPr>
        <w:t>1</w:t>
      </w:r>
      <w:r w:rsidR="00322C2C" w:rsidRPr="0081175B">
        <w:rPr>
          <w:rFonts w:hint="eastAsia"/>
        </w:rPr>
        <w:t>行空けて</w:t>
      </w:r>
      <w:r w:rsidR="00347773">
        <w:rPr>
          <w:rFonts w:ascii="ＭＳ ゴシック" w:eastAsia="ＭＳ ゴシック" w:hAnsi="ＭＳ ゴシック" w:hint="eastAsia"/>
          <w:b/>
        </w:rPr>
        <w:t>参考</w:t>
      </w:r>
      <w:r w:rsidR="00322C2C" w:rsidRPr="0081175B">
        <w:rPr>
          <w:rFonts w:ascii="ＭＳ ゴシック" w:eastAsia="ＭＳ ゴシック" w:hAnsi="ＭＳ ゴシック" w:hint="eastAsia"/>
          <w:b/>
        </w:rPr>
        <w:t>文献</w:t>
      </w:r>
      <w:r w:rsidR="00322C2C" w:rsidRPr="0081175B">
        <w:rPr>
          <w:rFonts w:hint="eastAsia"/>
        </w:rPr>
        <w:t>という見出しに続けて，和文</w:t>
      </w:r>
      <w:r w:rsidR="00322C2C">
        <w:rPr>
          <w:rFonts w:hint="eastAsia"/>
        </w:rPr>
        <w:t>・欧文にかかわらず，著者の姓のアルファベット順に記載する。なお，雑誌論文の巻号は，巻数に続けて半角丸カッコ内に号数を記載する。ただし</w:t>
      </w:r>
      <w:r>
        <w:rPr>
          <w:rFonts w:hint="eastAsia"/>
        </w:rPr>
        <w:t>，</w:t>
      </w:r>
      <w:r w:rsidR="00322C2C">
        <w:rPr>
          <w:rFonts w:hint="eastAsia"/>
        </w:rPr>
        <w:t>巻ごとに通しページ番号がある場合は号数を省略してよい。具体例はこのガイドの最後に示してある。</w:t>
      </w:r>
      <w:r w:rsidR="00A6711F" w:rsidRPr="00F448AF">
        <w:rPr>
          <w:rFonts w:hint="eastAsia"/>
        </w:rPr>
        <w:t>フォントサイズ</w:t>
      </w:r>
      <w:r w:rsidR="004A3057" w:rsidRPr="00F448AF">
        <w:rPr>
          <w:rFonts w:hint="eastAsia"/>
        </w:rPr>
        <w:t>を</w:t>
      </w:r>
      <w:r w:rsidR="00A6711F" w:rsidRPr="00F448AF">
        <w:rPr>
          <w:rFonts w:hint="eastAsia"/>
        </w:rPr>
        <w:t>9</w:t>
      </w:r>
      <w:r w:rsidR="00A6711F" w:rsidRPr="00F448AF">
        <w:rPr>
          <w:rFonts w:hint="eastAsia"/>
        </w:rPr>
        <w:t>ポイントとする。</w:t>
      </w:r>
    </w:p>
    <w:p w:rsidR="00322C2C" w:rsidRPr="00E5329C" w:rsidRDefault="00322C2C">
      <w:pPr>
        <w:ind w:firstLine="192"/>
      </w:pPr>
    </w:p>
    <w:p w:rsidR="00322C2C" w:rsidRPr="0006019C" w:rsidRDefault="00322C2C" w:rsidP="0078797A">
      <w:pPr>
        <w:pStyle w:val="1"/>
      </w:pPr>
      <w:r w:rsidRPr="0006019C">
        <w:rPr>
          <w:rFonts w:hint="eastAsia"/>
        </w:rPr>
        <w:t>図表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図表番号の付け方</w:t>
      </w:r>
    </w:p>
    <w:p w:rsidR="00322C2C" w:rsidRPr="00A6711F" w:rsidRDefault="00322C2C" w:rsidP="0078797A">
      <w:pPr>
        <w:ind w:firstLine="192"/>
        <w:rPr>
          <w:color w:val="00B050"/>
        </w:rPr>
      </w:pPr>
      <w:r>
        <w:rPr>
          <w:rFonts w:hint="eastAsia"/>
        </w:rPr>
        <w:t>図・表別</w:t>
      </w:r>
      <w:r w:rsidRPr="0081175B">
        <w:rPr>
          <w:rFonts w:hint="eastAsia"/>
        </w:rPr>
        <w:t>に通し番号を振る。図</w:t>
      </w:r>
      <w:r w:rsidR="003A2A2D" w:rsidRPr="0081175B">
        <w:rPr>
          <w:rFonts w:hint="eastAsia"/>
        </w:rPr>
        <w:t>のキャプション</w:t>
      </w:r>
      <w:r w:rsidRPr="0081175B">
        <w:rPr>
          <w:rFonts w:hint="eastAsia"/>
        </w:rPr>
        <w:t>は図の下に，表</w:t>
      </w:r>
      <w:r w:rsidR="003A2A2D" w:rsidRPr="0081175B">
        <w:rPr>
          <w:rFonts w:hint="eastAsia"/>
        </w:rPr>
        <w:t>のキャプション</w:t>
      </w:r>
      <w:r w:rsidRPr="0081175B">
        <w:rPr>
          <w:rFonts w:hint="eastAsia"/>
        </w:rPr>
        <w:t>は表の上に</w:t>
      </w:r>
      <w:r w:rsidR="003A2A2D" w:rsidRPr="0081175B">
        <w:rPr>
          <w:rFonts w:hint="eastAsia"/>
        </w:rPr>
        <w:t>つけ，番号とキャプション</w:t>
      </w:r>
      <w:r>
        <w:rPr>
          <w:rFonts w:hint="eastAsia"/>
        </w:rPr>
        <w:t>の間は半角スペースを空ける。</w:t>
      </w:r>
      <w:r w:rsidR="00A6711F" w:rsidRPr="00F448AF">
        <w:rPr>
          <w:rFonts w:hint="eastAsia"/>
        </w:rPr>
        <w:t>キャプションはセンタリングする。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表示方法の例</w:t>
      </w:r>
    </w:p>
    <w:p w:rsidR="00322C2C" w:rsidRDefault="00322C2C" w:rsidP="00EC6996">
      <w:pPr>
        <w:pStyle w:val="3"/>
      </w:pPr>
      <w:r>
        <w:rPr>
          <w:rFonts w:hint="eastAsia"/>
        </w:rPr>
        <w:t>表の場合</w:t>
      </w:r>
    </w:p>
    <w:p w:rsidR="00322C2C" w:rsidRDefault="00322C2C" w:rsidP="0078797A">
      <w:pPr>
        <w:ind w:firstLine="192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センター試験志願者数・受験者数の推移</w:t>
      </w:r>
    </w:p>
    <w:tbl>
      <w:tblPr>
        <w:tblW w:w="4841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558"/>
        <w:gridCol w:w="1410"/>
      </w:tblGrid>
      <w:tr w:rsidR="00322C2C">
        <w:trPr>
          <w:trHeight w:hRule="exact" w:val="340"/>
        </w:trPr>
        <w:tc>
          <w:tcPr>
            <w:tcW w:w="1674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1746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志願者数</w:t>
            </w:r>
          </w:p>
        </w:tc>
        <w:tc>
          <w:tcPr>
            <w:tcW w:w="158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受験者数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1990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430,542</w:t>
            </w:r>
          </w:p>
        </w:tc>
        <w:tc>
          <w:tcPr>
            <w:tcW w:w="158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408,350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1992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472,098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445,508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1994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531,177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498,729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1996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574,115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534,751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1998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597,271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549,401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2000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581,958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532,797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2002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602,090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553,465</w:t>
            </w:r>
          </w:p>
        </w:tc>
      </w:tr>
    </w:tbl>
    <w:p w:rsidR="00322C2C" w:rsidRDefault="00766090">
      <w:pPr>
        <w:ind w:firstLine="192"/>
      </w:pPr>
      <w:r w:rsidRPr="00F448AF">
        <w:rPr>
          <w:rFonts w:hint="eastAsia"/>
        </w:rPr>
        <w:t>注）</w:t>
      </w:r>
      <w:r w:rsidR="006C7204" w:rsidRPr="00F448AF">
        <w:rPr>
          <w:rFonts w:hint="eastAsia"/>
        </w:rPr>
        <w:t>表の</w:t>
      </w:r>
      <w:r w:rsidRPr="00F448AF">
        <w:rPr>
          <w:rFonts w:hint="eastAsia"/>
        </w:rPr>
        <w:t>注がある場合にはここに書く</w:t>
      </w:r>
    </w:p>
    <w:p w:rsidR="00B262B6" w:rsidRPr="00F448AF" w:rsidRDefault="00B262B6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図の場合</w:t>
      </w:r>
    </w:p>
    <w:p w:rsidR="00322C2C" w:rsidRDefault="00985A06">
      <w:pPr>
        <w:ind w:firstLine="192"/>
      </w:pPr>
      <w:r>
        <w:rPr>
          <w:noProof/>
        </w:rPr>
        <w:drawing>
          <wp:inline distT="0" distB="0" distL="0" distR="0">
            <wp:extent cx="2743200" cy="2336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090" w:rsidRPr="00F448AF" w:rsidRDefault="00766090" w:rsidP="0078797A">
      <w:pPr>
        <w:ind w:firstLine="192"/>
        <w:rPr>
          <w:rStyle w:val="aa"/>
        </w:rPr>
      </w:pPr>
      <w:r w:rsidRPr="00F448AF">
        <w:rPr>
          <w:rFonts w:hint="eastAsia"/>
        </w:rPr>
        <w:lastRenderedPageBreak/>
        <w:t>注）</w:t>
      </w:r>
      <w:r w:rsidR="006C7204" w:rsidRPr="00F448AF">
        <w:rPr>
          <w:rFonts w:hint="eastAsia"/>
        </w:rPr>
        <w:t>図の</w:t>
      </w:r>
      <w:r w:rsidRPr="00F448AF">
        <w:rPr>
          <w:rFonts w:hint="eastAsia"/>
        </w:rPr>
        <w:t>注がある場合にはここに書く</w:t>
      </w:r>
    </w:p>
    <w:p w:rsidR="00766090" w:rsidRDefault="00766090">
      <w:pPr>
        <w:ind w:firstLine="162"/>
        <w:rPr>
          <w:rStyle w:val="aa"/>
        </w:rPr>
      </w:pPr>
    </w:p>
    <w:p w:rsidR="00CF71EF" w:rsidRPr="0081175B" w:rsidRDefault="00CF71EF" w:rsidP="0078797A">
      <w:pPr>
        <w:ind w:firstLine="192"/>
        <w:rPr>
          <w:rStyle w:val="st"/>
        </w:rPr>
      </w:pPr>
      <w:r w:rsidRPr="005E3028">
        <w:rPr>
          <w:rFonts w:hint="eastAsia"/>
        </w:rPr>
        <w:t>図や表は，</w:t>
      </w:r>
      <w:r w:rsidR="00EB6F75" w:rsidRPr="004377F1">
        <w:rPr>
          <w:rFonts w:hint="eastAsia"/>
        </w:rPr>
        <w:t>マーク，線種，</w:t>
      </w:r>
      <w:r w:rsidR="00EB6F75" w:rsidRPr="004377F1">
        <w:t>背景色</w:t>
      </w:r>
      <w:r w:rsidR="00EB6F75" w:rsidRPr="004377F1">
        <w:rPr>
          <w:rFonts w:hint="eastAsia"/>
        </w:rPr>
        <w:t>など工夫し，モノクロ</w:t>
      </w:r>
      <w:r w:rsidR="00EB6F75" w:rsidRPr="005B1AEF">
        <w:rPr>
          <w:rFonts w:hint="eastAsia"/>
        </w:rPr>
        <w:t>印刷で</w:t>
      </w:r>
      <w:r w:rsidR="004377F1" w:rsidRPr="005B1AEF">
        <w:rPr>
          <w:rFonts w:hint="eastAsia"/>
        </w:rPr>
        <w:t>も</w:t>
      </w:r>
      <w:r w:rsidR="00EB6F75" w:rsidRPr="005B1AEF">
        <w:rPr>
          <w:rStyle w:val="st"/>
        </w:rPr>
        <w:t>判別できるように</w:t>
      </w:r>
      <w:r w:rsidR="00ED7ECB" w:rsidRPr="005B1AEF">
        <w:rPr>
          <w:rStyle w:val="st"/>
          <w:rFonts w:hint="eastAsia"/>
        </w:rPr>
        <w:t>配慮</w:t>
      </w:r>
      <w:r w:rsidR="00EB6F75" w:rsidRPr="005B1AEF">
        <w:rPr>
          <w:rStyle w:val="st"/>
        </w:rPr>
        <w:t>する</w:t>
      </w:r>
      <w:r w:rsidR="00EB6F75" w:rsidRPr="005B1AEF">
        <w:rPr>
          <w:rStyle w:val="st"/>
          <w:rFonts w:hint="eastAsia"/>
        </w:rPr>
        <w:t>こと</w:t>
      </w:r>
      <w:r w:rsidR="00ED7ECB" w:rsidRPr="005B1AEF">
        <w:rPr>
          <w:rStyle w:val="st"/>
          <w:rFonts w:hint="eastAsia"/>
        </w:rPr>
        <w:t>が望ましい</w:t>
      </w:r>
      <w:r w:rsidR="00EB6F75" w:rsidRPr="005B1AEF">
        <w:rPr>
          <w:rStyle w:val="st"/>
          <w:rFonts w:hint="eastAsia"/>
        </w:rPr>
        <w:t>。</w:t>
      </w:r>
      <w:r w:rsidR="00EB6D1A" w:rsidRPr="005B1AEF">
        <w:rPr>
          <w:rStyle w:val="st"/>
          <w:rFonts w:hint="eastAsia"/>
        </w:rPr>
        <w:t>また図の解像度や字の大</w:t>
      </w:r>
      <w:r w:rsidR="00EB6D1A" w:rsidRPr="0081175B">
        <w:rPr>
          <w:rStyle w:val="st"/>
          <w:rFonts w:hint="eastAsia"/>
        </w:rPr>
        <w:t>きさに</w:t>
      </w:r>
      <w:r w:rsidR="00EB6D1A" w:rsidRPr="004377F1">
        <w:rPr>
          <w:rStyle w:val="st"/>
          <w:rFonts w:hint="eastAsia"/>
        </w:rPr>
        <w:t>も</w:t>
      </w:r>
      <w:r w:rsidR="00EB6D1A" w:rsidRPr="0081175B">
        <w:rPr>
          <w:rStyle w:val="st"/>
          <w:rFonts w:hint="eastAsia"/>
        </w:rPr>
        <w:t>配慮し判読できるようにすること。</w:t>
      </w:r>
    </w:p>
    <w:p w:rsidR="00EB6F75" w:rsidRPr="0081175B" w:rsidRDefault="00EB6F75">
      <w:pPr>
        <w:ind w:firstLine="192"/>
      </w:pPr>
    </w:p>
    <w:p w:rsidR="00322C2C" w:rsidRPr="0006019C" w:rsidRDefault="00322C2C" w:rsidP="0078797A">
      <w:pPr>
        <w:pStyle w:val="4"/>
      </w:pPr>
      <w:r w:rsidRPr="0006019C">
        <w:rPr>
          <w:rFonts w:hint="eastAsia"/>
        </w:rPr>
        <w:t>注</w:t>
      </w:r>
    </w:p>
    <w:p w:rsidR="00322C2C" w:rsidRPr="00A6711F" w:rsidRDefault="00322C2C" w:rsidP="0078797A">
      <w:pPr>
        <w:pStyle w:val="Notes"/>
      </w:pPr>
      <w:r w:rsidRPr="00A6711F">
        <w:rPr>
          <w:rFonts w:hint="eastAsia"/>
        </w:rPr>
        <w:t>1</w:t>
      </w:r>
      <w:r w:rsidRPr="00A6711F">
        <w:rPr>
          <w:rFonts w:hint="eastAsia"/>
        </w:rPr>
        <w:t>）注は本文の後，文献リストの前に，本文で言及した番号順に記載する。</w:t>
      </w:r>
    </w:p>
    <w:p w:rsidR="00322C2C" w:rsidRPr="00A6711F" w:rsidRDefault="00322C2C" w:rsidP="0078797A">
      <w:pPr>
        <w:pStyle w:val="Notes"/>
      </w:pPr>
      <w:r w:rsidRPr="00A6711F">
        <w:rPr>
          <w:rFonts w:hint="eastAsia"/>
        </w:rPr>
        <w:t>2</w:t>
      </w:r>
      <w:r w:rsidRPr="00A6711F">
        <w:rPr>
          <w:rFonts w:hint="eastAsia"/>
        </w:rPr>
        <w:t>）本文と注の間は</w:t>
      </w:r>
      <w:r w:rsidRPr="00A6711F">
        <w:rPr>
          <w:rFonts w:hint="eastAsia"/>
        </w:rPr>
        <w:t>1</w:t>
      </w:r>
      <w:r w:rsidRPr="00A6711F">
        <w:rPr>
          <w:rFonts w:hint="eastAsia"/>
        </w:rPr>
        <w:t>行空け，注と文献</w:t>
      </w:r>
      <w:r w:rsidRPr="0081175B">
        <w:rPr>
          <w:rFonts w:hint="eastAsia"/>
        </w:rPr>
        <w:t>リスト</w:t>
      </w:r>
      <w:r w:rsidR="00380ABA" w:rsidRPr="0081175B">
        <w:rPr>
          <w:rFonts w:hint="eastAsia"/>
        </w:rPr>
        <w:t>（</w:t>
      </w:r>
      <w:r w:rsidR="00380ABA" w:rsidRPr="0081175B">
        <w:rPr>
          <w:rFonts w:hint="eastAsia"/>
          <w:b/>
        </w:rPr>
        <w:t>参考文献</w:t>
      </w:r>
      <w:r w:rsidR="00380ABA" w:rsidRPr="0081175B">
        <w:rPr>
          <w:rFonts w:hint="eastAsia"/>
        </w:rPr>
        <w:t>）</w:t>
      </w:r>
      <w:r w:rsidRPr="0081175B">
        <w:rPr>
          <w:rFonts w:hint="eastAsia"/>
        </w:rPr>
        <w:t>の</w:t>
      </w:r>
      <w:r w:rsidRPr="00A6711F">
        <w:rPr>
          <w:rFonts w:hint="eastAsia"/>
        </w:rPr>
        <w:t>間も</w:t>
      </w:r>
      <w:r w:rsidRPr="00A6711F">
        <w:rPr>
          <w:rFonts w:hint="eastAsia"/>
        </w:rPr>
        <w:t>1</w:t>
      </w:r>
      <w:r w:rsidRPr="00A6711F">
        <w:rPr>
          <w:rFonts w:hint="eastAsia"/>
        </w:rPr>
        <w:t>行空ける。</w:t>
      </w:r>
    </w:p>
    <w:p w:rsidR="00A6711F" w:rsidRPr="00F448AF" w:rsidRDefault="00A6711F" w:rsidP="0078797A">
      <w:pPr>
        <w:pStyle w:val="Notes"/>
      </w:pPr>
      <w:r w:rsidRPr="00F448AF">
        <w:rPr>
          <w:rFonts w:hint="eastAsia"/>
        </w:rPr>
        <w:t>3</w:t>
      </w:r>
      <w:r w:rsidRPr="00F448AF">
        <w:rPr>
          <w:rFonts w:hint="eastAsia"/>
        </w:rPr>
        <w:t>）フォントサイズ</w:t>
      </w:r>
      <w:r w:rsidR="004A3057" w:rsidRPr="00F448AF">
        <w:rPr>
          <w:rFonts w:hint="eastAsia"/>
        </w:rPr>
        <w:t>を</w:t>
      </w:r>
      <w:r w:rsidRPr="00F448AF">
        <w:rPr>
          <w:rFonts w:hint="eastAsia"/>
        </w:rPr>
        <w:t>9</w:t>
      </w:r>
      <w:r w:rsidRPr="00F448AF">
        <w:rPr>
          <w:rFonts w:hint="eastAsia"/>
        </w:rPr>
        <w:t>ポイントとする。</w:t>
      </w:r>
    </w:p>
    <w:p w:rsidR="00E5329C" w:rsidRDefault="00E5329C" w:rsidP="00F24AC3">
      <w:pPr>
        <w:ind w:left="192" w:hangingChars="100" w:hanging="192"/>
      </w:pPr>
    </w:p>
    <w:p w:rsidR="00EB6D1A" w:rsidRPr="0081175B" w:rsidRDefault="00E5329C" w:rsidP="0078797A">
      <w:pPr>
        <w:pStyle w:val="4"/>
      </w:pPr>
      <w:r w:rsidRPr="0081175B">
        <w:rPr>
          <w:rFonts w:hint="eastAsia"/>
        </w:rPr>
        <w:t>謝辞</w:t>
      </w:r>
    </w:p>
    <w:p w:rsidR="00E5329C" w:rsidRPr="00EB6D1A" w:rsidRDefault="00E5329C" w:rsidP="00543233">
      <w:pPr>
        <w:pStyle w:val="AckJa"/>
        <w:rPr>
          <w:b/>
          <w:color w:val="0070C0"/>
        </w:rPr>
      </w:pPr>
      <w:r w:rsidRPr="0081175B">
        <w:rPr>
          <w:rFonts w:hint="eastAsia"/>
        </w:rPr>
        <w:t>必要ならば</w:t>
      </w:r>
      <w:r w:rsidRPr="0081175B">
        <w:rPr>
          <w:rFonts w:hint="eastAsia"/>
          <w:b/>
        </w:rPr>
        <w:t>注</w:t>
      </w:r>
      <w:r w:rsidRPr="0081175B">
        <w:rPr>
          <w:rFonts w:hint="eastAsia"/>
        </w:rPr>
        <w:t>と</w:t>
      </w:r>
      <w:r w:rsidR="00380ABA" w:rsidRPr="0081175B">
        <w:rPr>
          <w:rFonts w:hint="eastAsia"/>
        </w:rPr>
        <w:t>文献リスト（</w:t>
      </w:r>
      <w:r w:rsidRPr="0081175B">
        <w:rPr>
          <w:rFonts w:hint="eastAsia"/>
          <w:b/>
        </w:rPr>
        <w:t>参考文献</w:t>
      </w:r>
      <w:r w:rsidR="00380ABA" w:rsidRPr="0081175B">
        <w:rPr>
          <w:rFonts w:hint="eastAsia"/>
        </w:rPr>
        <w:t>）</w:t>
      </w:r>
      <w:r w:rsidRPr="0081175B">
        <w:rPr>
          <w:rFonts w:hint="eastAsia"/>
        </w:rPr>
        <w:t>の間に前後</w:t>
      </w:r>
      <w:r w:rsidRPr="0081175B">
        <w:rPr>
          <w:rFonts w:hint="eastAsia"/>
        </w:rPr>
        <w:t>1</w:t>
      </w:r>
      <w:r w:rsidRPr="0081175B">
        <w:rPr>
          <w:rFonts w:hint="eastAsia"/>
        </w:rPr>
        <w:t>行空けて書く。</w:t>
      </w:r>
      <w:r w:rsidR="00A6711F" w:rsidRPr="00F448AF">
        <w:rPr>
          <w:rFonts w:hint="eastAsia"/>
        </w:rPr>
        <w:t>フォントサイズを</w:t>
      </w:r>
      <w:r w:rsidR="00A6711F" w:rsidRPr="00F448AF">
        <w:rPr>
          <w:rFonts w:hint="eastAsia"/>
        </w:rPr>
        <w:t>9</w:t>
      </w:r>
      <w:r w:rsidR="00A6711F" w:rsidRPr="00F448AF">
        <w:rPr>
          <w:rFonts w:hint="eastAsia"/>
        </w:rPr>
        <w:t>ポイントとする。</w:t>
      </w:r>
    </w:p>
    <w:p w:rsidR="00322C2C" w:rsidRPr="00E5329C" w:rsidRDefault="00322C2C">
      <w:pPr>
        <w:ind w:firstLine="192"/>
      </w:pPr>
    </w:p>
    <w:p w:rsidR="00322C2C" w:rsidRPr="0006019C" w:rsidRDefault="00347773" w:rsidP="001660D3">
      <w:pPr>
        <w:pStyle w:val="4"/>
      </w:pPr>
      <w:r>
        <w:rPr>
          <w:rFonts w:hint="eastAsia"/>
        </w:rPr>
        <w:t>参考</w:t>
      </w:r>
      <w:r w:rsidR="00322C2C" w:rsidRPr="0006019C">
        <w:rPr>
          <w:rFonts w:hint="eastAsia"/>
        </w:rPr>
        <w:t>文献</w:t>
      </w:r>
      <w:r w:rsidRPr="001660D3">
        <w:rPr>
          <w:rFonts w:hint="eastAsia"/>
          <w:b w:val="0"/>
          <w:sz w:val="18"/>
        </w:rPr>
        <w:t>（文献のフォントサイズを</w:t>
      </w:r>
      <w:r w:rsidRPr="001660D3">
        <w:rPr>
          <w:rFonts w:hint="eastAsia"/>
          <w:b w:val="0"/>
          <w:sz w:val="18"/>
        </w:rPr>
        <w:t>9</w:t>
      </w:r>
      <w:r w:rsidRPr="001660D3">
        <w:rPr>
          <w:rFonts w:hint="eastAsia"/>
          <w:b w:val="0"/>
          <w:sz w:val="18"/>
        </w:rPr>
        <w:t>ポイントとする）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 xml:space="preserve">Clark, B. R. </w:t>
      </w:r>
      <w:r w:rsidRPr="00A6711F">
        <w:t>(</w:t>
      </w:r>
      <w:r w:rsidRPr="00A6711F">
        <w:rPr>
          <w:rFonts w:hint="eastAsia"/>
        </w:rPr>
        <w:t>1985</w:t>
      </w:r>
      <w:r w:rsidRPr="00A6711F">
        <w:t>)</w:t>
      </w:r>
      <w:r w:rsidRPr="00A6711F">
        <w:rPr>
          <w:rFonts w:hint="eastAsia"/>
        </w:rPr>
        <w:t>. The School and the University: An International Perspective, University of California Press.</w:t>
      </w:r>
    </w:p>
    <w:p w:rsidR="00EB6F75" w:rsidRPr="00A6711F" w:rsidRDefault="00EB6F75" w:rsidP="001660D3">
      <w:pPr>
        <w:pStyle w:val="Bib"/>
      </w:pPr>
      <w:r w:rsidRPr="00A6711F">
        <w:rPr>
          <w:rFonts w:hint="eastAsia"/>
        </w:rPr>
        <w:t>大学入試センター</w:t>
      </w:r>
      <w:r w:rsidR="00CE566D">
        <w:rPr>
          <w:rFonts w:hint="eastAsia"/>
        </w:rPr>
        <w:t xml:space="preserve"> </w:t>
      </w:r>
      <w:r w:rsidR="003678CC">
        <w:rPr>
          <w:rFonts w:hint="eastAsia"/>
        </w:rPr>
        <w:t>(</w:t>
      </w:r>
      <w:r w:rsidR="003678CC" w:rsidRPr="00A6711F">
        <w:rPr>
          <w:rFonts w:hint="eastAsia"/>
        </w:rPr>
        <w:t>2011</w:t>
      </w:r>
      <w:r w:rsidR="003678CC" w:rsidRPr="00A6711F">
        <w:rPr>
          <w:rFonts w:hint="eastAsia"/>
        </w:rPr>
        <w:t>年</w:t>
      </w:r>
      <w:r w:rsidR="003678CC" w:rsidRPr="00A6711F">
        <w:rPr>
          <w:rFonts w:hint="eastAsia"/>
        </w:rPr>
        <w:t>2</w:t>
      </w:r>
      <w:r w:rsidR="003678CC" w:rsidRPr="00A6711F">
        <w:rPr>
          <w:rFonts w:hint="eastAsia"/>
        </w:rPr>
        <w:t>月</w:t>
      </w:r>
      <w:r w:rsidR="003678CC" w:rsidRPr="00A6711F">
        <w:rPr>
          <w:rFonts w:hint="eastAsia"/>
        </w:rPr>
        <w:t>3</w:t>
      </w:r>
      <w:r w:rsidR="003678CC" w:rsidRPr="00A6711F">
        <w:rPr>
          <w:rFonts w:hint="eastAsia"/>
        </w:rPr>
        <w:t>日</w:t>
      </w:r>
      <w:r w:rsidR="003678CC">
        <w:rPr>
          <w:rFonts w:hint="eastAsia"/>
        </w:rPr>
        <w:t>)</w:t>
      </w:r>
      <w:r w:rsidR="00D56743" w:rsidRPr="00A6711F">
        <w:rPr>
          <w:rFonts w:hint="eastAsia"/>
        </w:rPr>
        <w:t>.</w:t>
      </w:r>
      <w:r w:rsidR="00CE566D">
        <w:t xml:space="preserve"> </w:t>
      </w:r>
      <w:r w:rsidR="003678CC">
        <w:rPr>
          <w:rFonts w:hint="eastAsia"/>
        </w:rPr>
        <w:t>「</w:t>
      </w:r>
      <w:r w:rsidRPr="00A6711F">
        <w:rPr>
          <w:rFonts w:hint="eastAsia"/>
        </w:rPr>
        <w:t>平成</w:t>
      </w:r>
      <w:r w:rsidRPr="00A6711F">
        <w:rPr>
          <w:rFonts w:hint="eastAsia"/>
        </w:rPr>
        <w:t>23</w:t>
      </w:r>
      <w:r w:rsidRPr="00A6711F">
        <w:rPr>
          <w:rFonts w:hint="eastAsia"/>
        </w:rPr>
        <w:t>年度大学入試センター試験志願者数及び受験者数等</w:t>
      </w:r>
      <w:r w:rsidR="000F62E8">
        <w:rPr>
          <w:rFonts w:hint="eastAsia"/>
        </w:rPr>
        <w:t>」</w:t>
      </w:r>
      <w:r w:rsidR="00CE566D">
        <w:rPr>
          <w:rFonts w:hint="eastAsia"/>
        </w:rPr>
        <w:t xml:space="preserve"> </w:t>
      </w:r>
      <w:r w:rsidRPr="00A6711F">
        <w:rPr>
          <w:rFonts w:hint="eastAsia"/>
        </w:rPr>
        <w:t>大学入試センター</w:t>
      </w:r>
      <w:r w:rsidR="00CE566D">
        <w:rPr>
          <w:rFonts w:hint="eastAsia"/>
        </w:rPr>
        <w:t xml:space="preserve"> </w:t>
      </w:r>
    </w:p>
    <w:p w:rsidR="00EB6F75" w:rsidRPr="00A6711F" w:rsidRDefault="00F846E9" w:rsidP="001660D3">
      <w:pPr>
        <w:pStyle w:val="Bib"/>
      </w:pPr>
      <w:r w:rsidRPr="00F846E9">
        <w:t>https://www.dnc.ac.jp/sp/data/shiken_jouhou/h23/shiganshasu_data/shigansha_jukenshasu.html</w:t>
      </w:r>
      <w:r w:rsidR="00CE566D">
        <w:rPr>
          <w:rFonts w:hint="eastAsia"/>
        </w:rPr>
        <w:t xml:space="preserve"> (</w:t>
      </w:r>
      <w:r>
        <w:rPr>
          <w:rFonts w:hint="eastAsia"/>
        </w:rPr>
        <w:t>2019</w:t>
      </w:r>
      <w:r w:rsidR="00EB6F75" w:rsidRPr="00A6711F">
        <w:rPr>
          <w:rFonts w:hint="eastAsia"/>
        </w:rPr>
        <w:t>年</w:t>
      </w:r>
      <w:r w:rsidR="00EB6F75" w:rsidRPr="00A6711F">
        <w:rPr>
          <w:rFonts w:hint="eastAsia"/>
        </w:rPr>
        <w:t>2</w:t>
      </w:r>
      <w:r w:rsidR="00EB6F75" w:rsidRPr="00A6711F">
        <w:rPr>
          <w:rFonts w:hint="eastAsia"/>
        </w:rPr>
        <w:t>月</w:t>
      </w:r>
      <w:r>
        <w:rPr>
          <w:rFonts w:hint="eastAsia"/>
        </w:rPr>
        <w:t>26</w:t>
      </w:r>
      <w:r w:rsidR="00EB6F75" w:rsidRPr="00A6711F">
        <w:rPr>
          <w:rFonts w:hint="eastAsia"/>
        </w:rPr>
        <w:t>日</w:t>
      </w:r>
      <w:r w:rsidR="00CE566D">
        <w:rPr>
          <w:rFonts w:hint="eastAsia"/>
        </w:rPr>
        <w:t>)</w:t>
      </w:r>
      <w:r w:rsidR="000F62E8">
        <w:rPr>
          <w:rFonts w:hint="eastAsia"/>
        </w:rPr>
        <w:t>.</w:t>
      </w:r>
    </w:p>
    <w:p w:rsidR="00EB6F75" w:rsidRPr="00A6711F" w:rsidRDefault="00A6711F" w:rsidP="001660D3">
      <w:pPr>
        <w:pStyle w:val="Bib"/>
      </w:pPr>
      <w:r w:rsidRPr="00A6711F">
        <w:rPr>
          <w:rFonts w:hint="eastAsia"/>
        </w:rPr>
        <w:t>池田</w:t>
      </w:r>
      <w:r w:rsidRPr="00A6711F">
        <w:rPr>
          <w:rFonts w:hint="eastAsia"/>
        </w:rPr>
        <w:t xml:space="preserve"> </w:t>
      </w:r>
      <w:r w:rsidR="00EB6F75" w:rsidRPr="00A6711F">
        <w:rPr>
          <w:rFonts w:hint="eastAsia"/>
        </w:rPr>
        <w:t>央</w:t>
      </w:r>
      <w:r w:rsidR="00EB6F75" w:rsidRPr="00A6711F">
        <w:rPr>
          <w:rFonts w:hint="eastAsia"/>
        </w:rPr>
        <w:t xml:space="preserve"> (1999</w:t>
      </w:r>
      <w:r w:rsidR="00EB6F75" w:rsidRPr="00A6711F">
        <w:t>)</w:t>
      </w:r>
      <w:r w:rsidR="00EB6F75" w:rsidRPr="00A6711F">
        <w:rPr>
          <w:rFonts w:hint="eastAsia"/>
        </w:rPr>
        <w:t xml:space="preserve">. </w:t>
      </w:r>
      <w:r w:rsidR="00EB6F75" w:rsidRPr="00A6711F">
        <w:rPr>
          <w:rFonts w:hint="eastAsia"/>
        </w:rPr>
        <w:t>「試験方法の技術革新」柳井晴夫・前川眞一編『大学入試データの解析：理論と応用』現代数学社</w:t>
      </w:r>
      <w:r w:rsidR="00EB6F75" w:rsidRPr="00A6711F">
        <w:rPr>
          <w:rFonts w:hint="eastAsia"/>
        </w:rPr>
        <w:t>, 254</w:t>
      </w:r>
      <w:r w:rsidR="00EB6F75" w:rsidRPr="00D56743">
        <w:rPr>
          <w:rFonts w:hint="eastAsia"/>
        </w:rPr>
        <w:t>－</w:t>
      </w:r>
      <w:r w:rsidR="00EB6F75" w:rsidRPr="00A6711F">
        <w:rPr>
          <w:rFonts w:hint="eastAsia"/>
        </w:rPr>
        <w:t>263.</w:t>
      </w:r>
    </w:p>
    <w:p w:rsidR="006C7204" w:rsidRDefault="006C7204" w:rsidP="001660D3">
      <w:pPr>
        <w:pStyle w:val="Bib"/>
      </w:pPr>
      <w:r w:rsidRPr="006C7204">
        <w:t xml:space="preserve">Lane, S., Raymond, M. R., and </w:t>
      </w:r>
      <w:proofErr w:type="spellStart"/>
      <w:r w:rsidRPr="006C7204">
        <w:t>Haladyna</w:t>
      </w:r>
      <w:proofErr w:type="spellEnd"/>
      <w:r w:rsidRPr="006C7204">
        <w:t xml:space="preserve">, T. M. (eds.) (2016). </w:t>
      </w:r>
      <w:r w:rsidRPr="006C7204">
        <w:rPr>
          <w:i/>
        </w:rPr>
        <w:t>Handbook of Test Development</w:t>
      </w:r>
      <w:r>
        <w:rPr>
          <w:rFonts w:hint="eastAsia"/>
          <w:i/>
        </w:rPr>
        <w:t xml:space="preserve"> </w:t>
      </w:r>
      <w:r w:rsidRPr="006C7204">
        <w:t>(2nd ed.), Routledge.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 xml:space="preserve">Mare, W. (1999). </w:t>
      </w:r>
      <w:r w:rsidRPr="00A6711F">
        <w:t>“</w:t>
      </w:r>
      <w:r w:rsidRPr="00A6711F">
        <w:rPr>
          <w:rFonts w:hint="eastAsia"/>
        </w:rPr>
        <w:t>University Entrance Examinations in 15 Countries,</w:t>
      </w:r>
      <w:r w:rsidRPr="00A6711F">
        <w:t>”</w:t>
      </w:r>
      <w:r w:rsidRPr="00A6711F">
        <w:rPr>
          <w:rFonts w:hint="eastAsia"/>
        </w:rPr>
        <w:t xml:space="preserve"> </w:t>
      </w:r>
      <w:r w:rsidRPr="00A6711F">
        <w:rPr>
          <w:rFonts w:hint="eastAsia"/>
          <w:i/>
        </w:rPr>
        <w:t>Journal of International Education</w:t>
      </w:r>
      <w:r w:rsidRPr="00A6711F">
        <w:rPr>
          <w:rFonts w:hint="eastAsia"/>
        </w:rPr>
        <w:t xml:space="preserve">, </w:t>
      </w:r>
      <w:r w:rsidRPr="00A6711F">
        <w:rPr>
          <w:rFonts w:hint="eastAsia"/>
          <w:b/>
        </w:rPr>
        <w:t>50</w:t>
      </w:r>
      <w:r w:rsidR="003A2A2D" w:rsidRPr="00A6711F">
        <w:rPr>
          <w:rFonts w:hint="eastAsia"/>
        </w:rPr>
        <w:t>(1), 156</w:t>
      </w:r>
      <w:r w:rsidR="003A2A2D" w:rsidRPr="00A6711F">
        <w:rPr>
          <w:rFonts w:hint="eastAsia"/>
          <w:color w:val="0070C0"/>
        </w:rPr>
        <w:t>－</w:t>
      </w:r>
      <w:r w:rsidRPr="00A6711F">
        <w:t>1</w:t>
      </w:r>
      <w:r w:rsidRPr="00A6711F">
        <w:rPr>
          <w:rFonts w:hint="eastAsia"/>
        </w:rPr>
        <w:t>89.</w:t>
      </w:r>
    </w:p>
    <w:p w:rsidR="00D56743" w:rsidRPr="00D56743" w:rsidRDefault="00D56743" w:rsidP="001660D3">
      <w:pPr>
        <w:pStyle w:val="Bib"/>
      </w:pPr>
      <w:r w:rsidRPr="00D56743">
        <w:rPr>
          <w:rFonts w:hint="eastAsia"/>
        </w:rPr>
        <w:t>見田宗介</w:t>
      </w:r>
      <w:r w:rsidRPr="00D56743">
        <w:t xml:space="preserve"> (1996). </w:t>
      </w:r>
      <w:r w:rsidRPr="00D56743">
        <w:rPr>
          <w:rFonts w:hint="eastAsia"/>
        </w:rPr>
        <w:t>『現代社会の理論：情報化･消費化社会の現在と未来』岩波新書</w:t>
      </w:r>
      <w:r w:rsidR="00347773" w:rsidRPr="00A6711F">
        <w:rPr>
          <w:rFonts w:hint="eastAsia"/>
        </w:rPr>
        <w:t>.</w:t>
      </w:r>
    </w:p>
    <w:p w:rsidR="00D56743" w:rsidRDefault="00D56743" w:rsidP="001660D3">
      <w:pPr>
        <w:pStyle w:val="Bib"/>
      </w:pPr>
      <w:r w:rsidRPr="00D56743">
        <w:rPr>
          <w:rFonts w:hint="eastAsia"/>
        </w:rPr>
        <w:t>見田宗介</w:t>
      </w:r>
      <w:r w:rsidRPr="00D56743">
        <w:rPr>
          <w:rFonts w:hint="eastAsia"/>
        </w:rPr>
        <w:t xml:space="preserve"> (2006). </w:t>
      </w:r>
      <w:r w:rsidRPr="00D56743">
        <w:rPr>
          <w:rFonts w:hint="eastAsia"/>
        </w:rPr>
        <w:t>『社会学入門：人間と社会の未来』岩波新書</w:t>
      </w:r>
      <w:r w:rsidR="00347773" w:rsidRPr="00A6711F">
        <w:rPr>
          <w:rFonts w:hint="eastAsia"/>
        </w:rPr>
        <w:t>.</w:t>
      </w:r>
    </w:p>
    <w:p w:rsidR="00C95186" w:rsidRPr="00A6711F" w:rsidRDefault="00322C2C" w:rsidP="001660D3">
      <w:pPr>
        <w:pStyle w:val="Bib"/>
      </w:pPr>
      <w:r w:rsidRPr="00A6711F">
        <w:rPr>
          <w:rFonts w:hint="eastAsia"/>
        </w:rPr>
        <w:t>中島直忠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>1986</w:t>
      </w:r>
      <w:r w:rsidRPr="00A6711F">
        <w:t>)</w:t>
      </w:r>
      <w:r w:rsidRPr="00A6711F">
        <w:rPr>
          <w:rFonts w:hint="eastAsia"/>
        </w:rPr>
        <w:t xml:space="preserve">. </w:t>
      </w:r>
      <w:r w:rsidRPr="00A6711F">
        <w:rPr>
          <w:rFonts w:hint="eastAsia"/>
        </w:rPr>
        <w:t>『世界の大学入試』時事通信社</w:t>
      </w:r>
      <w:r w:rsidRPr="00A6711F">
        <w:rPr>
          <w:rFonts w:hint="eastAsia"/>
        </w:rPr>
        <w:t>.</w:t>
      </w:r>
    </w:p>
    <w:p w:rsidR="00EB6F75" w:rsidRPr="00A6711F" w:rsidRDefault="00EB6F75" w:rsidP="001660D3">
      <w:pPr>
        <w:pStyle w:val="Bib"/>
      </w:pPr>
      <w:r w:rsidRPr="00A6711F">
        <w:rPr>
          <w:rFonts w:hint="eastAsia"/>
        </w:rPr>
        <w:t>岡</w:t>
      </w:r>
      <w:r w:rsidR="00840316">
        <w:rPr>
          <w:rFonts w:hint="eastAsia"/>
        </w:rPr>
        <w:t>田</w:t>
      </w:r>
      <w:r w:rsidRPr="00A6711F">
        <w:rPr>
          <w:rFonts w:hint="eastAsia"/>
        </w:rPr>
        <w:t>太郎・佐藤春夫</w:t>
      </w:r>
      <w:r w:rsidRPr="00A6711F">
        <w:rPr>
          <w:rFonts w:hint="eastAsia"/>
        </w:rPr>
        <w:t xml:space="preserve"> (1989). </w:t>
      </w:r>
      <w:r w:rsidRPr="00A6711F">
        <w:rPr>
          <w:rFonts w:hint="eastAsia"/>
        </w:rPr>
        <w:t>「『英語』試験問題の出題形式に関する比較研究」『大学入試センター研究紀要』</w:t>
      </w:r>
      <w:r w:rsidRPr="00A6711F">
        <w:rPr>
          <w:rFonts w:hint="eastAsia"/>
          <w:b/>
        </w:rPr>
        <w:t>20</w:t>
      </w:r>
      <w:r w:rsidRPr="00A6711F">
        <w:rPr>
          <w:rFonts w:hint="eastAsia"/>
        </w:rPr>
        <w:t>, 1</w:t>
      </w:r>
      <w:r w:rsidRPr="00A6711F">
        <w:rPr>
          <w:rFonts w:hint="eastAsia"/>
        </w:rPr>
        <w:t>－</w:t>
      </w:r>
      <w:r w:rsidRPr="00A6711F">
        <w:rPr>
          <w:rFonts w:hint="eastAsia"/>
        </w:rPr>
        <w:t>20.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>鈴木一郎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>2000a</w:t>
      </w:r>
      <w:r w:rsidRPr="00A6711F">
        <w:t>)</w:t>
      </w:r>
      <w:r w:rsidRPr="00A6711F">
        <w:rPr>
          <w:rFonts w:hint="eastAsia"/>
        </w:rPr>
        <w:t xml:space="preserve">. </w:t>
      </w:r>
      <w:r w:rsidRPr="00A6711F">
        <w:rPr>
          <w:rFonts w:hint="eastAsia"/>
        </w:rPr>
        <w:t>「推薦選抜における評価の妥当性と信頼性」『入研協大学紀要』</w:t>
      </w:r>
      <w:r w:rsidRPr="00A6711F">
        <w:rPr>
          <w:rFonts w:hint="eastAsia"/>
          <w:b/>
        </w:rPr>
        <w:t>30</w:t>
      </w:r>
      <w:r w:rsidR="003A2A2D" w:rsidRPr="00A6711F">
        <w:rPr>
          <w:rFonts w:hint="eastAsia"/>
        </w:rPr>
        <w:t>, 105</w:t>
      </w:r>
      <w:r w:rsidR="003A2A2D" w:rsidRPr="00D56743">
        <w:rPr>
          <w:rFonts w:hint="eastAsia"/>
        </w:rPr>
        <w:t>－</w:t>
      </w:r>
      <w:r w:rsidRPr="00A6711F">
        <w:t>1</w:t>
      </w:r>
      <w:r w:rsidRPr="00A6711F">
        <w:rPr>
          <w:rFonts w:hint="eastAsia"/>
        </w:rPr>
        <w:t>29.</w:t>
      </w:r>
    </w:p>
    <w:p w:rsidR="00322C2C" w:rsidRPr="00A6711F" w:rsidRDefault="003A2A2D" w:rsidP="001660D3">
      <w:pPr>
        <w:pStyle w:val="Bib"/>
      </w:pPr>
      <w:r w:rsidRPr="0081175B">
        <w:rPr>
          <w:rFonts w:hint="eastAsia"/>
        </w:rPr>
        <w:t>鈴木一郎</w:t>
      </w:r>
      <w:r w:rsidR="00C54777" w:rsidRPr="00A6711F">
        <w:rPr>
          <w:rFonts w:hint="eastAsia"/>
          <w:color w:val="0070C0"/>
        </w:rPr>
        <w:t xml:space="preserve"> </w:t>
      </w:r>
      <w:r w:rsidR="00322C2C" w:rsidRPr="00A6711F">
        <w:t>(</w:t>
      </w:r>
      <w:r w:rsidR="00322C2C" w:rsidRPr="00A6711F">
        <w:rPr>
          <w:rFonts w:hint="eastAsia"/>
        </w:rPr>
        <w:t xml:space="preserve">2000b). </w:t>
      </w:r>
      <w:r w:rsidR="00322C2C" w:rsidRPr="00A6711F">
        <w:rPr>
          <w:rFonts w:hint="eastAsia"/>
        </w:rPr>
        <w:t>『大学入試多様化の現状』入研協出版</w:t>
      </w:r>
      <w:r w:rsidR="00322C2C" w:rsidRPr="00A6711F">
        <w:rPr>
          <w:rFonts w:hint="eastAsia"/>
        </w:rPr>
        <w:t>.</w:t>
      </w:r>
    </w:p>
    <w:p w:rsidR="00322C2C" w:rsidRPr="00A6711F" w:rsidRDefault="00322C2C" w:rsidP="001660D3">
      <w:pPr>
        <w:pStyle w:val="Bib"/>
      </w:pPr>
      <w:proofErr w:type="spellStart"/>
      <w:r w:rsidRPr="00A6711F">
        <w:rPr>
          <w:rFonts w:hint="eastAsia"/>
        </w:rPr>
        <w:t>Treiman</w:t>
      </w:r>
      <w:proofErr w:type="spellEnd"/>
      <w:r w:rsidRPr="00A6711F">
        <w:rPr>
          <w:rFonts w:hint="eastAsia"/>
        </w:rPr>
        <w:t xml:space="preserve">, K. and Yamada, D. </w:t>
      </w:r>
      <w:r w:rsidRPr="00A6711F">
        <w:t>(</w:t>
      </w:r>
      <w:r w:rsidRPr="00A6711F">
        <w:rPr>
          <w:rFonts w:hint="eastAsia"/>
        </w:rPr>
        <w:t xml:space="preserve">1993). </w:t>
      </w:r>
      <w:r w:rsidRPr="00A6711F">
        <w:t>“</w:t>
      </w:r>
      <w:r w:rsidRPr="00A6711F">
        <w:rPr>
          <w:rFonts w:hint="eastAsia"/>
        </w:rPr>
        <w:t>Trends in Educational System in Japan,</w:t>
      </w:r>
      <w:r w:rsidRPr="00A6711F">
        <w:t>”</w:t>
      </w:r>
      <w:r w:rsidRPr="00A6711F">
        <w:rPr>
          <w:rFonts w:hint="eastAsia"/>
        </w:rPr>
        <w:t xml:space="preserve"> in Y. </w:t>
      </w:r>
      <w:proofErr w:type="spellStart"/>
      <w:r w:rsidRPr="00A6711F">
        <w:rPr>
          <w:rFonts w:hint="eastAsia"/>
        </w:rPr>
        <w:t>Shavit</w:t>
      </w:r>
      <w:proofErr w:type="spellEnd"/>
      <w:r w:rsidRPr="00A6711F">
        <w:rPr>
          <w:rFonts w:hint="eastAsia"/>
        </w:rPr>
        <w:t xml:space="preserve"> and H. P. </w:t>
      </w:r>
      <w:proofErr w:type="spellStart"/>
      <w:r w:rsidRPr="00A6711F">
        <w:rPr>
          <w:rFonts w:hint="eastAsia"/>
        </w:rPr>
        <w:t>Blossfeld</w:t>
      </w:r>
      <w:proofErr w:type="spellEnd"/>
      <w:r w:rsidRPr="00A6711F">
        <w:rPr>
          <w:rFonts w:hint="eastAsia"/>
        </w:rPr>
        <w:t xml:space="preserve"> (eds.), </w:t>
      </w:r>
      <w:r w:rsidRPr="00A6711F">
        <w:rPr>
          <w:rFonts w:hint="eastAsia"/>
          <w:i/>
        </w:rPr>
        <w:t>Persistent Inequality: Changing Educational System</w:t>
      </w:r>
      <w:r w:rsidR="003A2A2D" w:rsidRPr="00A6711F">
        <w:rPr>
          <w:rFonts w:hint="eastAsia"/>
        </w:rPr>
        <w:t>, Westview Press, 229</w:t>
      </w:r>
      <w:r w:rsidR="003A2A2D" w:rsidRPr="00D56743">
        <w:rPr>
          <w:rFonts w:hint="eastAsia"/>
        </w:rPr>
        <w:t>－</w:t>
      </w:r>
      <w:r w:rsidRPr="00A6711F">
        <w:t>2</w:t>
      </w:r>
      <w:r w:rsidRPr="00A6711F">
        <w:rPr>
          <w:rFonts w:hint="eastAsia"/>
        </w:rPr>
        <w:t>50.</w:t>
      </w:r>
    </w:p>
    <w:p w:rsidR="00322C2C" w:rsidRPr="00A6711F" w:rsidRDefault="00322C2C" w:rsidP="001660D3">
      <w:pPr>
        <w:pStyle w:val="Bib"/>
      </w:pPr>
      <w:proofErr w:type="spellStart"/>
      <w:r w:rsidRPr="00A6711F">
        <w:rPr>
          <w:rFonts w:hint="eastAsia"/>
        </w:rPr>
        <w:t>Trow</w:t>
      </w:r>
      <w:proofErr w:type="spellEnd"/>
      <w:r w:rsidRPr="00A6711F">
        <w:rPr>
          <w:rFonts w:hint="eastAsia"/>
        </w:rPr>
        <w:t xml:space="preserve">, M. </w:t>
      </w:r>
      <w:r w:rsidRPr="00A6711F">
        <w:t>(</w:t>
      </w:r>
      <w:r w:rsidRPr="00A6711F">
        <w:rPr>
          <w:rFonts w:hint="eastAsia"/>
        </w:rPr>
        <w:t xml:space="preserve">1961). </w:t>
      </w:r>
      <w:r w:rsidRPr="00A6711F">
        <w:rPr>
          <w:rFonts w:hint="eastAsia"/>
          <w:i/>
        </w:rPr>
        <w:t>The Second Transformation of American Secondary Education</w:t>
      </w:r>
      <w:r w:rsidRPr="00A6711F">
        <w:rPr>
          <w:rFonts w:hint="eastAsia"/>
        </w:rPr>
        <w:t xml:space="preserve">, Oxford University Press </w:t>
      </w:r>
      <w:r w:rsidRPr="00A6711F">
        <w:rPr>
          <w:rFonts w:hint="eastAsia"/>
        </w:rPr>
        <w:t>（天野郁夫訳</w:t>
      </w:r>
      <w:r w:rsidRPr="00A6711F">
        <w:t>(1981).</w:t>
      </w:r>
      <w:r w:rsidRPr="00A6711F">
        <w:rPr>
          <w:rFonts w:hint="eastAsia"/>
        </w:rPr>
        <w:t>『アメリカ中等教育の構造変動』東京大学出版会）</w:t>
      </w:r>
      <w:r w:rsidRPr="00A6711F">
        <w:rPr>
          <w:rFonts w:hint="eastAsia"/>
        </w:rPr>
        <w:t>.</w:t>
      </w:r>
    </w:p>
    <w:p w:rsidR="00D56743" w:rsidRDefault="00D56743" w:rsidP="001660D3">
      <w:pPr>
        <w:pStyle w:val="Bib"/>
      </w:pPr>
      <w:r w:rsidRPr="00D56743">
        <w:rPr>
          <w:rFonts w:hint="eastAsia"/>
        </w:rPr>
        <w:t>内田照久・橋本貴充・鈴木規夫</w:t>
      </w:r>
      <w:r w:rsidRPr="00D56743">
        <w:rPr>
          <w:rFonts w:hint="eastAsia"/>
        </w:rPr>
        <w:t xml:space="preserve"> (2014). </w:t>
      </w:r>
      <w:r w:rsidRPr="00D56743">
        <w:rPr>
          <w:rFonts w:hint="eastAsia"/>
        </w:rPr>
        <w:t>「</w:t>
      </w:r>
      <w:r w:rsidRPr="00D56743">
        <w:rPr>
          <w:rFonts w:hint="eastAsia"/>
        </w:rPr>
        <w:t>18</w:t>
      </w:r>
      <w:r w:rsidRPr="00D56743">
        <w:rPr>
          <w:rFonts w:hint="eastAsia"/>
        </w:rPr>
        <w:t>歳人口減少期のセンター試験の出願状況の年次推移と地域特性―志願者の２層構造化と出願行動の地域特徴―」</w:t>
      </w:r>
      <w:r w:rsidRPr="00D56743">
        <w:rPr>
          <w:rFonts w:hint="eastAsia"/>
        </w:rPr>
        <w:t xml:space="preserve"> </w:t>
      </w:r>
      <w:r w:rsidRPr="00D56743">
        <w:rPr>
          <w:rFonts w:hint="eastAsia"/>
        </w:rPr>
        <w:t>『日本テスト学会誌』</w:t>
      </w:r>
      <w:r w:rsidRPr="002B4ACF">
        <w:rPr>
          <w:rFonts w:hint="eastAsia"/>
          <w:b/>
        </w:rPr>
        <w:t>10</w:t>
      </w:r>
      <w:r w:rsidRPr="00D56743">
        <w:rPr>
          <w:rFonts w:hint="eastAsia"/>
        </w:rPr>
        <w:t>(1), 47</w:t>
      </w:r>
      <w:r w:rsidRPr="00D56743">
        <w:rPr>
          <w:rFonts w:hint="eastAsia"/>
        </w:rPr>
        <w:t>－</w:t>
      </w:r>
      <w:r w:rsidRPr="00D56743">
        <w:rPr>
          <w:rFonts w:hint="eastAsia"/>
        </w:rPr>
        <w:t>68.</w:t>
      </w:r>
      <w:r w:rsidRPr="00D56743">
        <w:rPr>
          <w:rFonts w:hint="eastAsia"/>
        </w:rPr>
        <w:t xml:space="preserve">　</w:t>
      </w:r>
    </w:p>
    <w:p w:rsidR="005B1AEF" w:rsidRPr="001660D3" w:rsidRDefault="00322C2C" w:rsidP="001660D3">
      <w:pPr>
        <w:pStyle w:val="Bib"/>
      </w:pPr>
      <w:r w:rsidRPr="00A6711F">
        <w:rPr>
          <w:rFonts w:hint="eastAsia"/>
        </w:rPr>
        <w:t>山田花子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 xml:space="preserve">2002). </w:t>
      </w:r>
      <w:r w:rsidRPr="00A6711F">
        <w:rPr>
          <w:rFonts w:hint="eastAsia"/>
        </w:rPr>
        <w:t>「本学入学者の『理科』入試得点と高校での履修状況の関連</w:t>
      </w:r>
      <w:r w:rsidRPr="00A6711F">
        <w:rPr>
          <w:rFonts w:hint="eastAsia"/>
          <w:snapToGrid w:val="0"/>
          <w:spacing w:val="-20"/>
          <w:kern w:val="0"/>
        </w:rPr>
        <w:t>――</w:t>
      </w:r>
      <w:r w:rsidRPr="00A6711F">
        <w:rPr>
          <w:rFonts w:hint="eastAsia"/>
        </w:rPr>
        <w:t>入研協大学の場合」『大学入試研究ジャーナル』</w:t>
      </w:r>
      <w:r w:rsidRPr="00A6711F">
        <w:rPr>
          <w:rFonts w:hint="eastAsia"/>
          <w:b/>
        </w:rPr>
        <w:t>12</w:t>
      </w:r>
      <w:r w:rsidR="003A2A2D" w:rsidRPr="00A6711F">
        <w:rPr>
          <w:rFonts w:hint="eastAsia"/>
        </w:rPr>
        <w:t>, 50</w:t>
      </w:r>
      <w:r w:rsidR="003A2A2D" w:rsidRPr="00A6711F">
        <w:rPr>
          <w:rFonts w:hint="eastAsia"/>
          <w:color w:val="0070C0"/>
        </w:rPr>
        <w:t>－</w:t>
      </w:r>
      <w:r w:rsidRPr="00A6711F">
        <w:t>5</w:t>
      </w:r>
      <w:r w:rsidRPr="00A6711F">
        <w:rPr>
          <w:rFonts w:hint="eastAsia"/>
        </w:rPr>
        <w:t>6.</w:t>
      </w:r>
      <w:r w:rsidR="005B1AEF">
        <w:br/>
      </w:r>
      <w:r w:rsidR="005B1AEF" w:rsidRPr="001660D3">
        <w:t>https://doi.org/10.57513/dncjournal.</w:t>
      </w:r>
      <w:r w:rsidR="005B1AEF" w:rsidRPr="001660D3">
        <w:rPr>
          <w:rFonts w:hint="eastAsia"/>
        </w:rPr>
        <w:t>12</w:t>
      </w:r>
      <w:r w:rsidR="005B1AEF" w:rsidRPr="001660D3">
        <w:t>.0_</w:t>
      </w:r>
      <w:r w:rsidR="005B1AEF" w:rsidRPr="001660D3">
        <w:rPr>
          <w:rFonts w:hint="eastAsia"/>
        </w:rPr>
        <w:t>50</w:t>
      </w:r>
    </w:p>
    <w:p w:rsidR="00322C2C" w:rsidRDefault="00322C2C">
      <w:pPr>
        <w:ind w:firstLine="192"/>
      </w:pPr>
    </w:p>
    <w:sectPr w:rsidR="00322C2C" w:rsidSect="00F24AC3">
      <w:type w:val="continuous"/>
      <w:pgSz w:w="11906" w:h="16838" w:code="9"/>
      <w:pgMar w:top="1701" w:right="1134" w:bottom="1701" w:left="1134" w:header="851" w:footer="992" w:gutter="0"/>
      <w:cols w:num="2" w:space="420"/>
      <w:docGrid w:type="linesAndChars" w:linePitch="292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15" w:rsidRDefault="00402E15" w:rsidP="007708ED">
      <w:pPr>
        <w:ind w:firstLine="210"/>
      </w:pPr>
      <w:r>
        <w:separator/>
      </w:r>
    </w:p>
  </w:endnote>
  <w:endnote w:type="continuationSeparator" w:id="0">
    <w:p w:rsidR="00402E15" w:rsidRDefault="00402E15" w:rsidP="007708E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15" w:rsidRDefault="00402E15" w:rsidP="007708ED">
      <w:pPr>
        <w:ind w:firstLine="210"/>
      </w:pPr>
      <w:r>
        <w:separator/>
      </w:r>
    </w:p>
  </w:footnote>
  <w:footnote w:type="continuationSeparator" w:id="0">
    <w:p w:rsidR="00402E15" w:rsidRDefault="00402E15" w:rsidP="007708E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5E7" w:rsidRPr="00096EF1" w:rsidRDefault="001553F5">
    <w:pPr>
      <w:pStyle w:val="a6"/>
      <w:ind w:firstLine="210"/>
    </w:pPr>
    <w:r w:rsidRPr="00096EF1">
      <w:rPr>
        <w:rFonts w:hint="eastAsia"/>
      </w:rPr>
      <w:t>【</w:t>
    </w:r>
    <w:r w:rsidR="008915E7" w:rsidRPr="00096EF1">
      <w:rPr>
        <w:rFonts w:hint="eastAsia"/>
      </w:rPr>
      <w:t>論文種別</w:t>
    </w:r>
    <w:r w:rsidRPr="00096EF1">
      <w:rPr>
        <w:rFonts w:hint="eastAsia"/>
      </w:rPr>
      <w:t>に○印を付すこと</w:t>
    </w:r>
    <w:r w:rsidR="005D20D8" w:rsidRPr="00096EF1">
      <w:rPr>
        <w:rFonts w:hint="eastAsia"/>
      </w:rPr>
      <w:t>（複数でも可）</w:t>
    </w:r>
    <w:r w:rsidRPr="00096EF1">
      <w:rPr>
        <w:rFonts w:hint="eastAsia"/>
      </w:rPr>
      <w:t>：</w:t>
    </w:r>
    <w:r w:rsidRPr="00096EF1">
      <w:rPr>
        <w:rFonts w:hint="eastAsia"/>
      </w:rPr>
      <w:t xml:space="preserve"> </w:t>
    </w:r>
    <w:r w:rsidRPr="00096EF1">
      <w:rPr>
        <w:rFonts w:ascii="ＭＳ ゴシック" w:eastAsia="ＭＳ ゴシック" w:hAnsi="ＭＳ ゴシック" w:hint="eastAsia"/>
        <w:bCs/>
      </w:rPr>
      <w:t>(</w:t>
    </w:r>
    <w:r w:rsidRPr="00096EF1">
      <w:rPr>
        <w:rFonts w:ascii="ＭＳ ゴシック" w:eastAsia="ＭＳ ゴシック" w:hAnsi="ＭＳ ゴシック"/>
        <w:bCs/>
      </w:rPr>
      <w:t xml:space="preserve">  </w:t>
    </w:r>
    <w:r w:rsidRPr="00096EF1">
      <w:rPr>
        <w:rFonts w:ascii="ＭＳ ゴシック" w:eastAsia="ＭＳ ゴシック" w:hAnsi="ＭＳ ゴシック" w:hint="eastAsia"/>
        <w:bCs/>
      </w:rPr>
      <w:t>)原著論文, (</w:t>
    </w:r>
    <w:r w:rsidRPr="00096EF1">
      <w:rPr>
        <w:rFonts w:ascii="ＭＳ ゴシック" w:eastAsia="ＭＳ ゴシック" w:hAnsi="ＭＳ ゴシック"/>
        <w:bCs/>
      </w:rPr>
      <w:t xml:space="preserve">  )</w:t>
    </w:r>
    <w:r w:rsidRPr="00096EF1">
      <w:rPr>
        <w:rFonts w:ascii="ＭＳ ゴシック" w:eastAsia="ＭＳ ゴシック" w:hAnsi="ＭＳ ゴシック" w:hint="eastAsia"/>
        <w:bCs/>
      </w:rPr>
      <w:t>資料, (</w:t>
    </w:r>
    <w:r w:rsidRPr="00096EF1">
      <w:rPr>
        <w:rFonts w:ascii="ＭＳ ゴシック" w:eastAsia="ＭＳ ゴシック" w:hAnsi="ＭＳ ゴシック"/>
        <w:bCs/>
      </w:rPr>
      <w:t xml:space="preserve">  </w:t>
    </w:r>
    <w:r w:rsidRPr="00096EF1">
      <w:rPr>
        <w:rFonts w:ascii="ＭＳ ゴシック" w:eastAsia="ＭＳ ゴシック" w:hAnsi="ＭＳ ゴシック" w:hint="eastAsia"/>
        <w:bCs/>
      </w:rPr>
      <w:t>)ノート</w:t>
    </w:r>
    <w:r w:rsidR="008915E7" w:rsidRPr="00096EF1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E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AC84A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0B352F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CB87A01"/>
    <w:multiLevelType w:val="multilevel"/>
    <w:tmpl w:val="96A858B6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Arial" w:eastAsia="ＭＳ ゴシック" w:hAnsi="Arial" w:hint="default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 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 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 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9D"/>
    <w:rsid w:val="00002636"/>
    <w:rsid w:val="00017216"/>
    <w:rsid w:val="0005208D"/>
    <w:rsid w:val="00055A99"/>
    <w:rsid w:val="0006019C"/>
    <w:rsid w:val="000642D0"/>
    <w:rsid w:val="0008031F"/>
    <w:rsid w:val="00093BA9"/>
    <w:rsid w:val="00096EF1"/>
    <w:rsid w:val="000C4795"/>
    <w:rsid w:val="000C7D1B"/>
    <w:rsid w:val="000D4B9D"/>
    <w:rsid w:val="000F3AED"/>
    <w:rsid w:val="000F62E8"/>
    <w:rsid w:val="0010133B"/>
    <w:rsid w:val="00104F7D"/>
    <w:rsid w:val="00117B66"/>
    <w:rsid w:val="00124C6F"/>
    <w:rsid w:val="0013742C"/>
    <w:rsid w:val="001509DE"/>
    <w:rsid w:val="001553F5"/>
    <w:rsid w:val="001660D3"/>
    <w:rsid w:val="00187AB2"/>
    <w:rsid w:val="001B21D8"/>
    <w:rsid w:val="001C2331"/>
    <w:rsid w:val="001D6496"/>
    <w:rsid w:val="001E6A5B"/>
    <w:rsid w:val="002034D1"/>
    <w:rsid w:val="0023706E"/>
    <w:rsid w:val="00242E5A"/>
    <w:rsid w:val="002558B0"/>
    <w:rsid w:val="002708FC"/>
    <w:rsid w:val="002B0422"/>
    <w:rsid w:val="002B4ACF"/>
    <w:rsid w:val="002B6D65"/>
    <w:rsid w:val="002C63F9"/>
    <w:rsid w:val="002C77B5"/>
    <w:rsid w:val="002D2735"/>
    <w:rsid w:val="002D4B7B"/>
    <w:rsid w:val="00322C2C"/>
    <w:rsid w:val="003264FB"/>
    <w:rsid w:val="003266CD"/>
    <w:rsid w:val="003450DD"/>
    <w:rsid w:val="00347773"/>
    <w:rsid w:val="00352777"/>
    <w:rsid w:val="003678CC"/>
    <w:rsid w:val="00380ABA"/>
    <w:rsid w:val="003A2A2D"/>
    <w:rsid w:val="003B00FB"/>
    <w:rsid w:val="003C21C6"/>
    <w:rsid w:val="003E47FE"/>
    <w:rsid w:val="00402E15"/>
    <w:rsid w:val="0041770C"/>
    <w:rsid w:val="00434490"/>
    <w:rsid w:val="004377F1"/>
    <w:rsid w:val="0045409B"/>
    <w:rsid w:val="004A3057"/>
    <w:rsid w:val="004F033A"/>
    <w:rsid w:val="004F669C"/>
    <w:rsid w:val="004F7EC6"/>
    <w:rsid w:val="00510D6D"/>
    <w:rsid w:val="00514444"/>
    <w:rsid w:val="00531A4E"/>
    <w:rsid w:val="00536412"/>
    <w:rsid w:val="00543233"/>
    <w:rsid w:val="005602E8"/>
    <w:rsid w:val="00566434"/>
    <w:rsid w:val="00582707"/>
    <w:rsid w:val="0058541C"/>
    <w:rsid w:val="00586E5C"/>
    <w:rsid w:val="005923E2"/>
    <w:rsid w:val="00595438"/>
    <w:rsid w:val="005A3F03"/>
    <w:rsid w:val="005B1AEF"/>
    <w:rsid w:val="005D20D8"/>
    <w:rsid w:val="005E3028"/>
    <w:rsid w:val="005F2399"/>
    <w:rsid w:val="0061476B"/>
    <w:rsid w:val="006A2294"/>
    <w:rsid w:val="006C7204"/>
    <w:rsid w:val="00720F20"/>
    <w:rsid w:val="00734D44"/>
    <w:rsid w:val="0076049F"/>
    <w:rsid w:val="00766090"/>
    <w:rsid w:val="007708ED"/>
    <w:rsid w:val="00775E92"/>
    <w:rsid w:val="0078710B"/>
    <w:rsid w:val="0078797A"/>
    <w:rsid w:val="007A5F21"/>
    <w:rsid w:val="007C42A9"/>
    <w:rsid w:val="007E1BED"/>
    <w:rsid w:val="007F5794"/>
    <w:rsid w:val="0081175B"/>
    <w:rsid w:val="00831293"/>
    <w:rsid w:val="00840316"/>
    <w:rsid w:val="00870C8C"/>
    <w:rsid w:val="008915E7"/>
    <w:rsid w:val="00894B59"/>
    <w:rsid w:val="008B7737"/>
    <w:rsid w:val="008D4AC3"/>
    <w:rsid w:val="00921864"/>
    <w:rsid w:val="00952855"/>
    <w:rsid w:val="00984352"/>
    <w:rsid w:val="00985A06"/>
    <w:rsid w:val="009860AD"/>
    <w:rsid w:val="009B4EB1"/>
    <w:rsid w:val="009D2DA7"/>
    <w:rsid w:val="00A224E7"/>
    <w:rsid w:val="00A41609"/>
    <w:rsid w:val="00A47573"/>
    <w:rsid w:val="00A47D1F"/>
    <w:rsid w:val="00A5099C"/>
    <w:rsid w:val="00A621D8"/>
    <w:rsid w:val="00A6711F"/>
    <w:rsid w:val="00A94B1D"/>
    <w:rsid w:val="00AB30C2"/>
    <w:rsid w:val="00AB7AC3"/>
    <w:rsid w:val="00AC2BB5"/>
    <w:rsid w:val="00AE653F"/>
    <w:rsid w:val="00B262B6"/>
    <w:rsid w:val="00B64C0E"/>
    <w:rsid w:val="00B818C7"/>
    <w:rsid w:val="00BA6C45"/>
    <w:rsid w:val="00BD6471"/>
    <w:rsid w:val="00BE22FB"/>
    <w:rsid w:val="00C1191D"/>
    <w:rsid w:val="00C54777"/>
    <w:rsid w:val="00C553C6"/>
    <w:rsid w:val="00C5748D"/>
    <w:rsid w:val="00C66832"/>
    <w:rsid w:val="00C71C45"/>
    <w:rsid w:val="00C95186"/>
    <w:rsid w:val="00C96E37"/>
    <w:rsid w:val="00CA6764"/>
    <w:rsid w:val="00CB7551"/>
    <w:rsid w:val="00CC2F99"/>
    <w:rsid w:val="00CE1340"/>
    <w:rsid w:val="00CE566D"/>
    <w:rsid w:val="00CE6724"/>
    <w:rsid w:val="00CF71EF"/>
    <w:rsid w:val="00D432C0"/>
    <w:rsid w:val="00D52148"/>
    <w:rsid w:val="00D52D1B"/>
    <w:rsid w:val="00D56743"/>
    <w:rsid w:val="00D67619"/>
    <w:rsid w:val="00D70B62"/>
    <w:rsid w:val="00D80DEB"/>
    <w:rsid w:val="00DA7E9A"/>
    <w:rsid w:val="00DB0037"/>
    <w:rsid w:val="00DC1C0A"/>
    <w:rsid w:val="00DD71C3"/>
    <w:rsid w:val="00E313E6"/>
    <w:rsid w:val="00E34A51"/>
    <w:rsid w:val="00E5329C"/>
    <w:rsid w:val="00E76CCD"/>
    <w:rsid w:val="00E954E0"/>
    <w:rsid w:val="00E970E4"/>
    <w:rsid w:val="00EB6D1A"/>
    <w:rsid w:val="00EB6F75"/>
    <w:rsid w:val="00EC6996"/>
    <w:rsid w:val="00ED7ECB"/>
    <w:rsid w:val="00F24AC3"/>
    <w:rsid w:val="00F448AF"/>
    <w:rsid w:val="00F47BD5"/>
    <w:rsid w:val="00F50524"/>
    <w:rsid w:val="00F6494D"/>
    <w:rsid w:val="00F846E9"/>
    <w:rsid w:val="00FD1719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9" w:qFormat="1"/>
    <w:lsdException w:name="heading 1" w:uiPriority="10" w:qFormat="1"/>
    <w:lsdException w:name="heading 2" w:uiPriority="11" w:qFormat="1"/>
    <w:lsdException w:name="heading 3" w:uiPriority="12" w:qFormat="1"/>
    <w:lsdException w:name="heading 4" w:semiHidden="1" w:uiPriority="1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9"/>
    <w:qFormat/>
    <w:rsid w:val="0078797A"/>
    <w:pPr>
      <w:widowControl w:val="0"/>
      <w:ind w:firstLineChars="100" w:firstLine="100"/>
      <w:jc w:val="both"/>
    </w:pPr>
    <w:rPr>
      <w:kern w:val="2"/>
      <w:sz w:val="21"/>
      <w:szCs w:val="21"/>
    </w:rPr>
  </w:style>
  <w:style w:type="paragraph" w:styleId="1">
    <w:name w:val="heading 1"/>
    <w:aliases w:val="大見出し"/>
    <w:basedOn w:val="a"/>
    <w:next w:val="a"/>
    <w:link w:val="10"/>
    <w:uiPriority w:val="10"/>
    <w:qFormat/>
    <w:rsid w:val="00A5099C"/>
    <w:pPr>
      <w:keepNext/>
      <w:numPr>
        <w:numId w:val="6"/>
      </w:numPr>
      <w:ind w:firstLineChars="0"/>
      <w:outlineLvl w:val="0"/>
    </w:pPr>
    <w:rPr>
      <w:rFonts w:ascii="Arial" w:eastAsia="ＭＳ ゴシック" w:hAnsi="Arial"/>
      <w:b/>
      <w:szCs w:val="24"/>
    </w:rPr>
  </w:style>
  <w:style w:type="paragraph" w:styleId="2">
    <w:name w:val="heading 2"/>
    <w:aliases w:val="中見出し"/>
    <w:basedOn w:val="1"/>
    <w:next w:val="a"/>
    <w:link w:val="20"/>
    <w:uiPriority w:val="11"/>
    <w:qFormat/>
    <w:rsid w:val="00EC6996"/>
    <w:pPr>
      <w:numPr>
        <w:ilvl w:val="1"/>
      </w:numPr>
      <w:outlineLvl w:val="1"/>
    </w:pPr>
  </w:style>
  <w:style w:type="paragraph" w:styleId="3">
    <w:name w:val="heading 3"/>
    <w:aliases w:val="小見出し"/>
    <w:basedOn w:val="2"/>
    <w:next w:val="a"/>
    <w:link w:val="30"/>
    <w:uiPriority w:val="12"/>
    <w:qFormat/>
    <w:rsid w:val="00A5099C"/>
    <w:pPr>
      <w:numPr>
        <w:ilvl w:val="2"/>
      </w:numPr>
      <w:outlineLvl w:val="2"/>
    </w:pPr>
    <w:rPr>
      <w:b w:val="0"/>
    </w:rPr>
  </w:style>
  <w:style w:type="paragraph" w:styleId="4">
    <w:name w:val="heading 4"/>
    <w:aliases w:val="他の見出し"/>
    <w:basedOn w:val="a"/>
    <w:next w:val="a"/>
    <w:link w:val="40"/>
    <w:uiPriority w:val="13"/>
    <w:qFormat/>
    <w:rsid w:val="00A5099C"/>
    <w:pPr>
      <w:keepNext/>
      <w:ind w:firstLineChars="0" w:firstLine="0"/>
      <w:outlineLvl w:val="3"/>
    </w:pPr>
    <w:rPr>
      <w:rFonts w:ascii="Arial" w:eastAsia="ＭＳ ゴシック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character" w:styleId="a5">
    <w:name w:val="Hyperlink"/>
    <w:rsid w:val="00CB755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770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08ED"/>
    <w:rPr>
      <w:kern w:val="2"/>
      <w:sz w:val="21"/>
      <w:szCs w:val="24"/>
    </w:rPr>
  </w:style>
  <w:style w:type="paragraph" w:styleId="a8">
    <w:name w:val="footer"/>
    <w:basedOn w:val="a"/>
    <w:link w:val="a9"/>
    <w:rsid w:val="00770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08ED"/>
    <w:rPr>
      <w:kern w:val="2"/>
      <w:sz w:val="21"/>
      <w:szCs w:val="24"/>
    </w:rPr>
  </w:style>
  <w:style w:type="character" w:customStyle="1" w:styleId="st">
    <w:name w:val="st"/>
    <w:uiPriority w:val="7"/>
    <w:rsid w:val="005602E8"/>
  </w:style>
  <w:style w:type="character" w:styleId="aa">
    <w:name w:val="annotation reference"/>
    <w:rsid w:val="002708FC"/>
    <w:rPr>
      <w:sz w:val="18"/>
      <w:szCs w:val="18"/>
    </w:rPr>
  </w:style>
  <w:style w:type="paragraph" w:styleId="ab">
    <w:name w:val="annotation text"/>
    <w:basedOn w:val="a"/>
    <w:link w:val="ac"/>
    <w:rsid w:val="002708FC"/>
    <w:pPr>
      <w:jc w:val="left"/>
    </w:pPr>
  </w:style>
  <w:style w:type="character" w:customStyle="1" w:styleId="ac">
    <w:name w:val="コメント文字列 (文字)"/>
    <w:link w:val="ab"/>
    <w:rsid w:val="002708F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708FC"/>
    <w:rPr>
      <w:b/>
      <w:bCs/>
    </w:rPr>
  </w:style>
  <w:style w:type="character" w:customStyle="1" w:styleId="ae">
    <w:name w:val="コメント内容 (文字)"/>
    <w:link w:val="ad"/>
    <w:rsid w:val="002708FC"/>
    <w:rPr>
      <w:b/>
      <w:bCs/>
      <w:kern w:val="2"/>
      <w:sz w:val="21"/>
      <w:szCs w:val="24"/>
    </w:rPr>
  </w:style>
  <w:style w:type="paragraph" w:customStyle="1" w:styleId="AbstractEn">
    <w:name w:val="AbstractEn"/>
    <w:basedOn w:val="a"/>
    <w:link w:val="AbstractJa"/>
    <w:uiPriority w:val="94"/>
    <w:qFormat/>
    <w:rsid w:val="00543233"/>
    <w:pPr>
      <w:ind w:leftChars="100" w:left="201" w:rightChars="100" w:right="201" w:firstLine="201"/>
    </w:pPr>
  </w:style>
  <w:style w:type="character" w:customStyle="1" w:styleId="AbstractJa">
    <w:name w:val="AbstractJa (文字)"/>
    <w:link w:val="AbstractEn"/>
    <w:uiPriority w:val="94"/>
    <w:rsid w:val="00543233"/>
    <w:rPr>
      <w:kern w:val="2"/>
      <w:sz w:val="21"/>
      <w:szCs w:val="21"/>
    </w:rPr>
  </w:style>
  <w:style w:type="paragraph" w:customStyle="1" w:styleId="AbstractJa0">
    <w:name w:val="AbstractJa"/>
    <w:basedOn w:val="AbstractEn"/>
    <w:link w:val="AbstractJa1"/>
    <w:uiPriority w:val="4"/>
    <w:qFormat/>
    <w:rsid w:val="00543233"/>
  </w:style>
  <w:style w:type="character" w:customStyle="1" w:styleId="AbstractJa1">
    <w:name w:val="AbstractJa (文字)1"/>
    <w:link w:val="AbstractJa0"/>
    <w:uiPriority w:val="4"/>
    <w:rsid w:val="00543233"/>
    <w:rPr>
      <w:kern w:val="2"/>
      <w:sz w:val="21"/>
      <w:szCs w:val="21"/>
    </w:rPr>
  </w:style>
  <w:style w:type="paragraph" w:customStyle="1" w:styleId="AckEn">
    <w:name w:val="AckEn"/>
    <w:basedOn w:val="AckJa"/>
    <w:link w:val="AckEn0"/>
    <w:uiPriority w:val="96"/>
    <w:qFormat/>
    <w:rsid w:val="00543233"/>
  </w:style>
  <w:style w:type="character" w:customStyle="1" w:styleId="AckEn0">
    <w:name w:val="AckEn (文字)"/>
    <w:link w:val="AckEn"/>
    <w:uiPriority w:val="96"/>
    <w:rsid w:val="00543233"/>
    <w:rPr>
      <w:kern w:val="2"/>
      <w:sz w:val="18"/>
      <w:szCs w:val="18"/>
    </w:rPr>
  </w:style>
  <w:style w:type="paragraph" w:customStyle="1" w:styleId="AckJa">
    <w:name w:val="AckJa"/>
    <w:basedOn w:val="a"/>
    <w:link w:val="AckJa0"/>
    <w:uiPriority w:val="7"/>
    <w:qFormat/>
    <w:rsid w:val="00543233"/>
    <w:pPr>
      <w:ind w:firstLine="162"/>
    </w:pPr>
    <w:rPr>
      <w:sz w:val="18"/>
      <w:szCs w:val="18"/>
    </w:rPr>
  </w:style>
  <w:style w:type="character" w:customStyle="1" w:styleId="AckJa0">
    <w:name w:val="AckJa (文字)"/>
    <w:link w:val="AckJa"/>
    <w:uiPriority w:val="7"/>
    <w:rsid w:val="00543233"/>
    <w:rPr>
      <w:kern w:val="2"/>
      <w:sz w:val="18"/>
      <w:szCs w:val="18"/>
    </w:rPr>
  </w:style>
  <w:style w:type="paragraph" w:customStyle="1" w:styleId="AffiliationEn">
    <w:name w:val="AffiliationEn"/>
    <w:basedOn w:val="AuthorEn"/>
    <w:link w:val="AffiliationEn0"/>
    <w:uiPriority w:val="93"/>
    <w:qFormat/>
    <w:rsid w:val="00543233"/>
  </w:style>
  <w:style w:type="character" w:customStyle="1" w:styleId="AffiliationEn0">
    <w:name w:val="AffiliationEn (文字)"/>
    <w:link w:val="AffiliationEn"/>
    <w:uiPriority w:val="93"/>
    <w:rsid w:val="00543233"/>
    <w:rPr>
      <w:kern w:val="2"/>
      <w:sz w:val="21"/>
      <w:szCs w:val="21"/>
    </w:rPr>
  </w:style>
  <w:style w:type="paragraph" w:customStyle="1" w:styleId="AffiliationJa">
    <w:name w:val="AffiliationJa"/>
    <w:basedOn w:val="AuthorJa"/>
    <w:uiPriority w:val="3"/>
    <w:qFormat/>
    <w:rsid w:val="00543233"/>
  </w:style>
  <w:style w:type="paragraph" w:customStyle="1" w:styleId="AuthorEn">
    <w:name w:val="AuthorEn"/>
    <w:basedOn w:val="a"/>
    <w:link w:val="AuthorEn0"/>
    <w:uiPriority w:val="92"/>
    <w:qFormat/>
    <w:rsid w:val="00543233"/>
    <w:pPr>
      <w:widowControl/>
      <w:ind w:firstLineChars="0" w:firstLine="0"/>
      <w:jc w:val="center"/>
    </w:pPr>
  </w:style>
  <w:style w:type="character" w:customStyle="1" w:styleId="AuthorEn0">
    <w:name w:val="AuthorEn (文字)"/>
    <w:link w:val="AuthorEn"/>
    <w:uiPriority w:val="92"/>
    <w:rsid w:val="00543233"/>
    <w:rPr>
      <w:kern w:val="2"/>
      <w:sz w:val="21"/>
      <w:szCs w:val="21"/>
    </w:rPr>
  </w:style>
  <w:style w:type="paragraph" w:customStyle="1" w:styleId="AuthorJa">
    <w:name w:val="AuthorJa"/>
    <w:basedOn w:val="AuthorEn"/>
    <w:uiPriority w:val="2"/>
    <w:qFormat/>
    <w:rsid w:val="00543233"/>
  </w:style>
  <w:style w:type="paragraph" w:customStyle="1" w:styleId="Bib">
    <w:name w:val="Bib"/>
    <w:basedOn w:val="a"/>
    <w:link w:val="Bib0"/>
    <w:uiPriority w:val="8"/>
    <w:qFormat/>
    <w:rsid w:val="001660D3"/>
    <w:pPr>
      <w:ind w:left="162" w:hangingChars="100" w:hanging="162"/>
    </w:pPr>
    <w:rPr>
      <w:sz w:val="18"/>
      <w:szCs w:val="18"/>
    </w:rPr>
  </w:style>
  <w:style w:type="character" w:customStyle="1" w:styleId="Bib0">
    <w:name w:val="Bib (文字)"/>
    <w:link w:val="Bib"/>
    <w:uiPriority w:val="8"/>
    <w:rsid w:val="001660D3"/>
    <w:rPr>
      <w:kern w:val="2"/>
      <w:sz w:val="18"/>
      <w:szCs w:val="18"/>
    </w:rPr>
  </w:style>
  <w:style w:type="paragraph" w:customStyle="1" w:styleId="Default">
    <w:name w:val="Default"/>
    <w:basedOn w:val="a"/>
    <w:rsid w:val="005602E8"/>
    <w:pPr>
      <w:autoSpaceDE w:val="0"/>
      <w:autoSpaceDN w:val="0"/>
      <w:adjustRightInd w:val="0"/>
      <w:spacing w:line="280" w:lineRule="exact"/>
    </w:pPr>
    <w:rPr>
      <w:rFonts w:ascii="Times New Roman" w:hAnsi="Times New Roman"/>
      <w:kern w:val="0"/>
    </w:rPr>
  </w:style>
  <w:style w:type="paragraph" w:customStyle="1" w:styleId="KeywordEn">
    <w:name w:val="KeywordEn"/>
    <w:basedOn w:val="a"/>
    <w:link w:val="KeywordEn0"/>
    <w:uiPriority w:val="95"/>
    <w:qFormat/>
    <w:rsid w:val="00543233"/>
    <w:pPr>
      <w:widowControl/>
      <w:spacing w:line="0" w:lineRule="atLeast"/>
      <w:ind w:leftChars="100" w:left="201" w:rightChars="100" w:right="201" w:firstLine="201"/>
      <w:jc w:val="left"/>
    </w:pPr>
    <w:rPr>
      <w:rFonts w:ascii="游明朝" w:hAnsi="游明朝"/>
    </w:rPr>
  </w:style>
  <w:style w:type="character" w:customStyle="1" w:styleId="KeywordEn0">
    <w:name w:val="KeywordEn (文字)"/>
    <w:link w:val="KeywordEn"/>
    <w:uiPriority w:val="95"/>
    <w:rsid w:val="00543233"/>
    <w:rPr>
      <w:rFonts w:ascii="游明朝" w:hAnsi="游明朝"/>
      <w:kern w:val="2"/>
      <w:sz w:val="21"/>
      <w:szCs w:val="21"/>
    </w:rPr>
  </w:style>
  <w:style w:type="paragraph" w:customStyle="1" w:styleId="KeywordJa">
    <w:name w:val="KeywordJa"/>
    <w:basedOn w:val="KeywordEn"/>
    <w:uiPriority w:val="5"/>
    <w:qFormat/>
    <w:rsid w:val="005602E8"/>
    <w:pPr>
      <w:ind w:left="100" w:right="100" w:firstLine="100"/>
    </w:pPr>
  </w:style>
  <w:style w:type="paragraph" w:customStyle="1" w:styleId="Notes">
    <w:name w:val="Notes"/>
    <w:basedOn w:val="a"/>
    <w:link w:val="Notes0"/>
    <w:uiPriority w:val="6"/>
    <w:qFormat/>
    <w:rsid w:val="0078797A"/>
    <w:pPr>
      <w:ind w:left="162" w:hangingChars="100" w:hanging="162"/>
    </w:pPr>
    <w:rPr>
      <w:sz w:val="18"/>
      <w:szCs w:val="18"/>
    </w:rPr>
  </w:style>
  <w:style w:type="character" w:customStyle="1" w:styleId="Notes0">
    <w:name w:val="Notes (文字)"/>
    <w:link w:val="Notes"/>
    <w:uiPriority w:val="6"/>
    <w:rsid w:val="0078797A"/>
    <w:rPr>
      <w:kern w:val="2"/>
      <w:sz w:val="18"/>
      <w:szCs w:val="18"/>
    </w:rPr>
  </w:style>
  <w:style w:type="paragraph" w:customStyle="1" w:styleId="SubtitleEn">
    <w:name w:val="SubtitleEn"/>
    <w:basedOn w:val="a"/>
    <w:link w:val="SubtitleEn0"/>
    <w:uiPriority w:val="91"/>
    <w:qFormat/>
    <w:rsid w:val="00543233"/>
    <w:pPr>
      <w:widowControl/>
      <w:ind w:firstLineChars="0" w:firstLine="0"/>
      <w:jc w:val="center"/>
    </w:pPr>
    <w:rPr>
      <w:sz w:val="24"/>
      <w:szCs w:val="32"/>
    </w:rPr>
  </w:style>
  <w:style w:type="character" w:customStyle="1" w:styleId="SubtitleEn0">
    <w:name w:val="SubtitleEn (文字)"/>
    <w:link w:val="SubtitleEn"/>
    <w:uiPriority w:val="91"/>
    <w:rsid w:val="00543233"/>
    <w:rPr>
      <w:kern w:val="2"/>
      <w:sz w:val="24"/>
      <w:szCs w:val="32"/>
    </w:rPr>
  </w:style>
  <w:style w:type="paragraph" w:customStyle="1" w:styleId="SubtitleJa">
    <w:name w:val="SubtitleJa"/>
    <w:basedOn w:val="SubtitleEn"/>
    <w:link w:val="SubtitleJa0"/>
    <w:uiPriority w:val="1"/>
    <w:qFormat/>
    <w:rsid w:val="005602E8"/>
  </w:style>
  <w:style w:type="character" w:customStyle="1" w:styleId="SubtitleJa0">
    <w:name w:val="SubtitleJa (文字)"/>
    <w:link w:val="SubtitleJa"/>
    <w:uiPriority w:val="1"/>
    <w:rsid w:val="005602E8"/>
    <w:rPr>
      <w:kern w:val="2"/>
      <w:sz w:val="24"/>
      <w:szCs w:val="32"/>
    </w:rPr>
  </w:style>
  <w:style w:type="paragraph" w:customStyle="1" w:styleId="TitleEn">
    <w:name w:val="TitleEn"/>
    <w:basedOn w:val="a"/>
    <w:link w:val="TitleEn0"/>
    <w:uiPriority w:val="90"/>
    <w:qFormat/>
    <w:rsid w:val="00543233"/>
    <w:pPr>
      <w:widowControl/>
      <w:ind w:firstLineChars="0" w:firstLine="0"/>
      <w:jc w:val="center"/>
    </w:pPr>
    <w:rPr>
      <w:b/>
      <w:sz w:val="32"/>
      <w:szCs w:val="44"/>
    </w:rPr>
  </w:style>
  <w:style w:type="character" w:customStyle="1" w:styleId="TitleEn0">
    <w:name w:val="TitleEn (文字)"/>
    <w:link w:val="TitleEn"/>
    <w:uiPriority w:val="90"/>
    <w:rsid w:val="00543233"/>
    <w:rPr>
      <w:b/>
      <w:kern w:val="2"/>
      <w:sz w:val="32"/>
      <w:szCs w:val="44"/>
    </w:rPr>
  </w:style>
  <w:style w:type="paragraph" w:customStyle="1" w:styleId="TitleJa">
    <w:name w:val="TitleJa"/>
    <w:basedOn w:val="TitleEn"/>
    <w:link w:val="TitleJa0"/>
    <w:qFormat/>
    <w:rsid w:val="00543233"/>
  </w:style>
  <w:style w:type="character" w:customStyle="1" w:styleId="TitleJa0">
    <w:name w:val="TitleJa (文字)"/>
    <w:link w:val="TitleJa"/>
    <w:rsid w:val="00543233"/>
    <w:rPr>
      <w:b/>
      <w:kern w:val="2"/>
      <w:sz w:val="32"/>
      <w:szCs w:val="44"/>
    </w:rPr>
  </w:style>
  <w:style w:type="character" w:styleId="af">
    <w:name w:val="Emphasis"/>
    <w:rsid w:val="0010133B"/>
    <w:rPr>
      <w:i/>
      <w:iCs/>
    </w:rPr>
  </w:style>
  <w:style w:type="character" w:styleId="af0">
    <w:name w:val="Strong"/>
    <w:rsid w:val="0010133B"/>
    <w:rPr>
      <w:b/>
      <w:bCs/>
    </w:rPr>
  </w:style>
  <w:style w:type="paragraph" w:styleId="af1">
    <w:name w:val="Title"/>
    <w:basedOn w:val="a"/>
    <w:next w:val="a"/>
    <w:link w:val="af2"/>
    <w:rsid w:val="0010133B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2">
    <w:name w:val="表題 (文字)"/>
    <w:link w:val="af1"/>
    <w:rsid w:val="0010133B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10">
    <w:name w:val="見出し 1 (文字)"/>
    <w:aliases w:val="大見出し (文字)"/>
    <w:link w:val="1"/>
    <w:uiPriority w:val="10"/>
    <w:rsid w:val="00A5099C"/>
    <w:rPr>
      <w:rFonts w:ascii="Arial" w:eastAsia="ＭＳ ゴシック" w:hAnsi="Arial"/>
      <w:b/>
      <w:kern w:val="2"/>
      <w:sz w:val="21"/>
      <w:szCs w:val="24"/>
    </w:rPr>
  </w:style>
  <w:style w:type="character" w:customStyle="1" w:styleId="20">
    <w:name w:val="見出し 2 (文字)"/>
    <w:aliases w:val="中見出し (文字)"/>
    <w:link w:val="2"/>
    <w:uiPriority w:val="11"/>
    <w:rsid w:val="00EC6996"/>
    <w:rPr>
      <w:rFonts w:ascii="Arial" w:eastAsia="ＭＳ ゴシック" w:hAnsi="Arial"/>
      <w:b/>
      <w:kern w:val="2"/>
      <w:sz w:val="21"/>
      <w:szCs w:val="24"/>
    </w:rPr>
  </w:style>
  <w:style w:type="character" w:customStyle="1" w:styleId="30">
    <w:name w:val="見出し 3 (文字)"/>
    <w:aliases w:val="小見出し (文字)"/>
    <w:link w:val="3"/>
    <w:uiPriority w:val="12"/>
    <w:rsid w:val="00A5099C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aliases w:val="他の見出し (文字)"/>
    <w:link w:val="4"/>
    <w:uiPriority w:val="13"/>
    <w:rsid w:val="00A5099C"/>
    <w:rPr>
      <w:rFonts w:ascii="Arial" w:eastAsia="ＭＳ ゴシック" w:hAnsi="Arial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818E-D22A-44AD-A7AE-50A40EC7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2926</Words>
  <Characters>1249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2024-11-18T02:41:00Z</dcterms:created>
  <dcterms:modified xsi:type="dcterms:W3CDTF">2024-11-18T07:26:00Z</dcterms:modified>
  <cp:revision>1</cp:revision>
  <dc:title>大学入試研究ジャーナル原稿執筆ガイド（R6.11更新）word版.docx</dc:title>
</cp:coreProperties>
</file>